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2D" w:rsidRDefault="000864A7" w:rsidP="000864A7">
      <w:pPr>
        <w:jc w:val="center"/>
        <w:rPr>
          <w:rFonts w:ascii="Garamond" w:hAnsi="Garamond"/>
        </w:rPr>
      </w:pPr>
      <w:r>
        <w:rPr>
          <w:rFonts w:ascii="Garamond" w:hAnsi="Garamond"/>
        </w:rPr>
        <w:t xml:space="preserve">CONSTITUTION OF THE </w:t>
      </w:r>
    </w:p>
    <w:p w:rsidR="000864A7" w:rsidRPr="000864A7" w:rsidRDefault="00B51EC7" w:rsidP="000864A7">
      <w:pPr>
        <w:jc w:val="center"/>
        <w:rPr>
          <w:rFonts w:ascii="Garamond" w:hAnsi="Garamond"/>
          <w:b/>
        </w:rPr>
      </w:pPr>
      <w:r>
        <w:rPr>
          <w:rFonts w:ascii="Garamond" w:hAnsi="Garamond"/>
          <w:b/>
        </w:rPr>
        <w:t>UNIVERSITY OF SOUTH FLORIDA</w:t>
      </w:r>
      <w:r w:rsidR="000864A7" w:rsidRPr="000864A7">
        <w:rPr>
          <w:rFonts w:ascii="Garamond" w:hAnsi="Garamond"/>
          <w:b/>
        </w:rPr>
        <w:t xml:space="preserve"> SYSTEM FACULTY COUNCIL (SFC)</w:t>
      </w:r>
    </w:p>
    <w:p w:rsidR="000864A7" w:rsidRDefault="000864A7" w:rsidP="000864A7">
      <w:pPr>
        <w:jc w:val="center"/>
        <w:rPr>
          <w:rFonts w:ascii="Garamond" w:hAnsi="Garamond"/>
        </w:rPr>
      </w:pPr>
    </w:p>
    <w:p w:rsidR="000864A7" w:rsidRDefault="000864A7" w:rsidP="000864A7">
      <w:pPr>
        <w:rPr>
          <w:rFonts w:ascii="Garamond" w:hAnsi="Garamond"/>
        </w:rPr>
      </w:pPr>
    </w:p>
    <w:p w:rsidR="000864A7" w:rsidRPr="000864A7" w:rsidRDefault="000864A7" w:rsidP="000864A7">
      <w:pPr>
        <w:rPr>
          <w:rFonts w:ascii="Garamond" w:hAnsi="Garamond"/>
          <w:b/>
        </w:rPr>
      </w:pPr>
      <w:r w:rsidRPr="000864A7">
        <w:rPr>
          <w:rFonts w:ascii="Garamond" w:hAnsi="Garamond"/>
          <w:b/>
        </w:rPr>
        <w:t>ARTICLE I:  Purpose</w:t>
      </w:r>
    </w:p>
    <w:p w:rsidR="000864A7" w:rsidRDefault="000864A7" w:rsidP="000864A7">
      <w:pPr>
        <w:rPr>
          <w:rFonts w:ascii="Garamond" w:hAnsi="Garamond"/>
        </w:rPr>
      </w:pPr>
    </w:p>
    <w:p w:rsidR="000864A7" w:rsidRDefault="000864A7" w:rsidP="000864A7">
      <w:pPr>
        <w:rPr>
          <w:rFonts w:ascii="Garamond" w:hAnsi="Garamond"/>
        </w:rPr>
      </w:pPr>
      <w:r>
        <w:rPr>
          <w:rFonts w:ascii="Garamond" w:hAnsi="Garamond"/>
        </w:rPr>
        <w:t xml:space="preserve">The System Faculty Council (SFC) constitutes the principal </w:t>
      </w:r>
      <w:r w:rsidR="00B51EC7">
        <w:rPr>
          <w:rFonts w:ascii="Garamond" w:hAnsi="Garamond"/>
        </w:rPr>
        <w:t>Faculty advisory body to the University of South Florida</w:t>
      </w:r>
      <w:r>
        <w:rPr>
          <w:rFonts w:ascii="Garamond" w:hAnsi="Garamond"/>
        </w:rPr>
        <w:t xml:space="preserve"> System President a</w:t>
      </w:r>
      <w:r w:rsidR="00FC49C9">
        <w:rPr>
          <w:rFonts w:ascii="Garamond" w:hAnsi="Garamond"/>
        </w:rPr>
        <w:t xml:space="preserve">nd to his/her designees </w:t>
      </w:r>
      <w:r>
        <w:rPr>
          <w:rFonts w:ascii="Garamond" w:hAnsi="Garamond"/>
        </w:rPr>
        <w:t>charged with oversight duties for the USF System.  It embodies the University’s philosophical commitment to, and represents the practical application of, the principl</w:t>
      </w:r>
      <w:r w:rsidR="00B51EC7">
        <w:rPr>
          <w:rFonts w:ascii="Garamond" w:hAnsi="Garamond"/>
        </w:rPr>
        <w:t>e of shared governance between F</w:t>
      </w:r>
      <w:r>
        <w:rPr>
          <w:rFonts w:ascii="Garamond" w:hAnsi="Garamond"/>
        </w:rPr>
        <w:t>aculty member</w:t>
      </w:r>
      <w:r w:rsidR="00B06600">
        <w:rPr>
          <w:rFonts w:ascii="Garamond" w:hAnsi="Garamond"/>
        </w:rPr>
        <w:t xml:space="preserve">s and Administrators.  Pursuant to the USF System Policy on Academic Freedom and Responsibility (10-050), Faculty and Administrators are pledged ‘to actively foster within the University a climate favorable to responsible exercise of freedom by developing and maintaining academic policies and processes in which the professional judgments of Faculty members are of primary importance.’  </w:t>
      </w:r>
      <w:r w:rsidR="00B51EC7">
        <w:rPr>
          <w:rFonts w:ascii="Garamond" w:hAnsi="Garamond"/>
        </w:rPr>
        <w:t>Because F</w:t>
      </w:r>
      <w:r>
        <w:rPr>
          <w:rFonts w:ascii="Garamond" w:hAnsi="Garamond"/>
        </w:rPr>
        <w:t xml:space="preserve">aculty members are the </w:t>
      </w:r>
      <w:r w:rsidR="00B54D13">
        <w:rPr>
          <w:rFonts w:ascii="Garamond" w:hAnsi="Garamond"/>
        </w:rPr>
        <w:t xml:space="preserve">vital </w:t>
      </w:r>
      <w:r>
        <w:rPr>
          <w:rFonts w:ascii="Garamond" w:hAnsi="Garamond"/>
        </w:rPr>
        <w:t>elements through which the</w:t>
      </w:r>
      <w:r w:rsidR="00B54D13">
        <w:rPr>
          <w:rFonts w:ascii="Garamond" w:hAnsi="Garamond"/>
        </w:rPr>
        <w:t xml:space="preserve"> University functions</w:t>
      </w:r>
      <w:r>
        <w:rPr>
          <w:rFonts w:ascii="Garamond" w:hAnsi="Garamond"/>
        </w:rPr>
        <w:t>, the wil</w:t>
      </w:r>
      <w:r w:rsidR="00B51EC7">
        <w:rPr>
          <w:rFonts w:ascii="Garamond" w:hAnsi="Garamond"/>
        </w:rPr>
        <w:t>l, advice</w:t>
      </w:r>
      <w:r w:rsidR="00B06600">
        <w:rPr>
          <w:rFonts w:ascii="Garamond" w:hAnsi="Garamond"/>
        </w:rPr>
        <w:t>, and guidance of the Faculty are</w:t>
      </w:r>
      <w:r w:rsidR="00B51EC7">
        <w:rPr>
          <w:rFonts w:ascii="Garamond" w:hAnsi="Garamond"/>
        </w:rPr>
        <w:t xml:space="preserve"> essential </w:t>
      </w:r>
      <w:r w:rsidR="00B06600">
        <w:rPr>
          <w:rFonts w:ascii="Garamond" w:hAnsi="Garamond"/>
        </w:rPr>
        <w:t>to preserving this climate within the USF System</w:t>
      </w:r>
      <w:r>
        <w:rPr>
          <w:rFonts w:ascii="Garamond" w:hAnsi="Garamond"/>
        </w:rPr>
        <w:t xml:space="preserve">.  </w:t>
      </w:r>
    </w:p>
    <w:p w:rsidR="000864A7" w:rsidRDefault="000864A7" w:rsidP="000864A7">
      <w:pPr>
        <w:rPr>
          <w:rFonts w:ascii="Garamond" w:hAnsi="Garamond"/>
        </w:rPr>
      </w:pPr>
    </w:p>
    <w:p w:rsidR="00B54D13" w:rsidRDefault="00B54D13" w:rsidP="000864A7">
      <w:pPr>
        <w:rPr>
          <w:rFonts w:ascii="Garamond" w:hAnsi="Garamond"/>
          <w:b/>
        </w:rPr>
      </w:pPr>
      <w:r>
        <w:rPr>
          <w:rFonts w:ascii="Garamond" w:hAnsi="Garamond"/>
          <w:b/>
        </w:rPr>
        <w:t>ARTICLE II:  Function</w:t>
      </w:r>
    </w:p>
    <w:p w:rsidR="00B54D13" w:rsidRDefault="00B54D13" w:rsidP="000864A7">
      <w:pPr>
        <w:rPr>
          <w:rFonts w:ascii="Garamond" w:hAnsi="Garamond"/>
          <w:b/>
        </w:rPr>
      </w:pPr>
    </w:p>
    <w:p w:rsidR="00B54D13" w:rsidRDefault="00B54D13" w:rsidP="000864A7">
      <w:pPr>
        <w:rPr>
          <w:rFonts w:ascii="Garamond" w:hAnsi="Garamond"/>
        </w:rPr>
      </w:pPr>
      <w:r>
        <w:rPr>
          <w:rFonts w:ascii="Garamond" w:hAnsi="Garamond"/>
        </w:rPr>
        <w:t xml:space="preserve">The various functions of the </w:t>
      </w:r>
      <w:r w:rsidR="00B51EC7">
        <w:rPr>
          <w:rFonts w:ascii="Garamond" w:hAnsi="Garamond"/>
        </w:rPr>
        <w:t xml:space="preserve">USF </w:t>
      </w:r>
      <w:r>
        <w:rPr>
          <w:rFonts w:ascii="Garamond" w:hAnsi="Garamond"/>
        </w:rPr>
        <w:t xml:space="preserve">SFC fall under two </w:t>
      </w:r>
      <w:r w:rsidR="00FC49C9">
        <w:rPr>
          <w:rFonts w:ascii="Garamond" w:hAnsi="Garamond"/>
        </w:rPr>
        <w:t xml:space="preserve">main headings: 1) </w:t>
      </w:r>
      <w:r w:rsidR="00B51EC7">
        <w:rPr>
          <w:rFonts w:ascii="Garamond" w:hAnsi="Garamond"/>
        </w:rPr>
        <w:t>to review and recommend the implementation of policies across the member institutions and campuses of the USF System</w:t>
      </w:r>
      <w:r w:rsidR="00FC49C9">
        <w:rPr>
          <w:rFonts w:ascii="Garamond" w:hAnsi="Garamond"/>
        </w:rPr>
        <w:t xml:space="preserve"> and 2) </w:t>
      </w:r>
      <w:r>
        <w:rPr>
          <w:rFonts w:ascii="Garamond" w:hAnsi="Garamond"/>
        </w:rPr>
        <w:t>to transmit, as fully and accura</w:t>
      </w:r>
      <w:r w:rsidR="00B51EC7">
        <w:rPr>
          <w:rFonts w:ascii="Garamond" w:hAnsi="Garamond"/>
        </w:rPr>
        <w:t>tely as possible, the views of F</w:t>
      </w:r>
      <w:r>
        <w:rPr>
          <w:rFonts w:ascii="Garamond" w:hAnsi="Garamond"/>
        </w:rPr>
        <w:t xml:space="preserve">aculty members from across the System.  </w:t>
      </w:r>
    </w:p>
    <w:p w:rsidR="00B54D13" w:rsidRDefault="00B54D13" w:rsidP="000864A7">
      <w:pPr>
        <w:rPr>
          <w:rFonts w:ascii="Garamond" w:hAnsi="Garamond"/>
        </w:rPr>
      </w:pPr>
    </w:p>
    <w:p w:rsidR="00F64D39" w:rsidRPr="00F64D39" w:rsidRDefault="00B51EC7" w:rsidP="000864A7">
      <w:pPr>
        <w:rPr>
          <w:rFonts w:ascii="Garamond" w:hAnsi="Garamond"/>
          <w:i/>
        </w:rPr>
      </w:pPr>
      <w:r>
        <w:rPr>
          <w:rFonts w:ascii="Garamond" w:hAnsi="Garamond"/>
          <w:i/>
        </w:rPr>
        <w:t xml:space="preserve">Section 1:  </w:t>
      </w:r>
      <w:r w:rsidR="00F26C12">
        <w:rPr>
          <w:rFonts w:ascii="Garamond" w:hAnsi="Garamond"/>
          <w:i/>
        </w:rPr>
        <w:t>Review</w:t>
      </w:r>
      <w:r>
        <w:rPr>
          <w:rFonts w:ascii="Garamond" w:hAnsi="Garamond"/>
          <w:i/>
        </w:rPr>
        <w:t>ing Policies and Procedures</w:t>
      </w:r>
    </w:p>
    <w:p w:rsidR="00B54D13" w:rsidRDefault="00FC49C9" w:rsidP="000864A7">
      <w:pPr>
        <w:rPr>
          <w:rFonts w:ascii="Garamond" w:hAnsi="Garamond"/>
        </w:rPr>
      </w:pPr>
      <w:r>
        <w:rPr>
          <w:rFonts w:ascii="Garamond" w:hAnsi="Garamond"/>
        </w:rPr>
        <w:t>The SFC does not</w:t>
      </w:r>
      <w:r w:rsidR="00B54D13">
        <w:rPr>
          <w:rFonts w:ascii="Garamond" w:hAnsi="Garamond"/>
        </w:rPr>
        <w:t xml:space="preserve"> replace the Faculty Senates that operate on the constituent campuses</w:t>
      </w:r>
      <w:r w:rsidR="00B51EC7">
        <w:rPr>
          <w:rFonts w:ascii="Garamond" w:hAnsi="Garamond"/>
        </w:rPr>
        <w:t xml:space="preserve"> and institutions</w:t>
      </w:r>
      <w:r w:rsidR="00B54D13">
        <w:rPr>
          <w:rFonts w:ascii="Garamond" w:hAnsi="Garamond"/>
        </w:rPr>
        <w:t>.  Rather it seeks to share i</w:t>
      </w:r>
      <w:r w:rsidR="00E50B27">
        <w:rPr>
          <w:rFonts w:ascii="Garamond" w:hAnsi="Garamond"/>
        </w:rPr>
        <w:t>deas and establish common procedur</w:t>
      </w:r>
      <w:r w:rsidR="00B54D13">
        <w:rPr>
          <w:rFonts w:ascii="Garamond" w:hAnsi="Garamond"/>
        </w:rPr>
        <w:t>es t</w:t>
      </w:r>
      <w:r w:rsidR="00B51EC7">
        <w:rPr>
          <w:rFonts w:ascii="Garamond" w:hAnsi="Garamond"/>
        </w:rPr>
        <w:t>hat will be implemented by the Faculty and A</w:t>
      </w:r>
      <w:r w:rsidR="00B54D13">
        <w:rPr>
          <w:rFonts w:ascii="Garamond" w:hAnsi="Garamond"/>
        </w:rPr>
        <w:t xml:space="preserve">dministrators on each campus.  The </w:t>
      </w:r>
      <w:r w:rsidR="008377F8">
        <w:rPr>
          <w:rFonts w:ascii="Garamond" w:hAnsi="Garamond"/>
        </w:rPr>
        <w:t>SF</w:t>
      </w:r>
      <w:r w:rsidR="00F26C12">
        <w:rPr>
          <w:rFonts w:ascii="Garamond" w:hAnsi="Garamond"/>
        </w:rPr>
        <w:t>C determines</w:t>
      </w:r>
      <w:r w:rsidR="00B51EC7">
        <w:rPr>
          <w:rFonts w:ascii="Garamond" w:hAnsi="Garamond"/>
        </w:rPr>
        <w:t xml:space="preserve"> </w:t>
      </w:r>
      <w:r w:rsidR="00F26C12">
        <w:rPr>
          <w:rFonts w:ascii="Garamond" w:hAnsi="Garamond"/>
        </w:rPr>
        <w:t xml:space="preserve">whether </w:t>
      </w:r>
      <w:r w:rsidR="00B51EC7">
        <w:rPr>
          <w:rFonts w:ascii="Garamond" w:hAnsi="Garamond"/>
        </w:rPr>
        <w:t>establishe</w:t>
      </w:r>
      <w:r w:rsidR="00833D48">
        <w:rPr>
          <w:rFonts w:ascii="Garamond" w:hAnsi="Garamond"/>
        </w:rPr>
        <w:t>d processes have been method</w:t>
      </w:r>
      <w:r w:rsidR="008377F8">
        <w:rPr>
          <w:rFonts w:ascii="Garamond" w:hAnsi="Garamond"/>
        </w:rPr>
        <w:t>ically, fairly, and thoroughly i</w:t>
      </w:r>
      <w:r w:rsidR="00F26C12">
        <w:rPr>
          <w:rFonts w:ascii="Garamond" w:hAnsi="Garamond"/>
        </w:rPr>
        <w:t>mplemented at</w:t>
      </w:r>
      <w:r w:rsidR="00E50B27">
        <w:rPr>
          <w:rFonts w:ascii="Garamond" w:hAnsi="Garamond"/>
        </w:rPr>
        <w:t xml:space="preserve"> each </w:t>
      </w:r>
      <w:r w:rsidR="00B51EC7">
        <w:rPr>
          <w:rFonts w:ascii="Garamond" w:hAnsi="Garamond"/>
        </w:rPr>
        <w:t>institution/</w:t>
      </w:r>
      <w:r w:rsidR="00E50B27">
        <w:rPr>
          <w:rFonts w:ascii="Garamond" w:hAnsi="Garamond"/>
        </w:rPr>
        <w:t>campus, particular</w:t>
      </w:r>
      <w:r w:rsidR="008377F8">
        <w:rPr>
          <w:rFonts w:ascii="Garamond" w:hAnsi="Garamond"/>
        </w:rPr>
        <w:t>ly in those matters th</w:t>
      </w:r>
      <w:r w:rsidR="00B51EC7">
        <w:rPr>
          <w:rFonts w:ascii="Garamond" w:hAnsi="Garamond"/>
        </w:rPr>
        <w:t>at impact the working lives of Faculty.  I</w:t>
      </w:r>
      <w:r w:rsidR="008377F8">
        <w:rPr>
          <w:rFonts w:ascii="Garamond" w:hAnsi="Garamond"/>
        </w:rPr>
        <w:t xml:space="preserve">t </w:t>
      </w:r>
      <w:r w:rsidR="00F26C12">
        <w:rPr>
          <w:rFonts w:ascii="Garamond" w:hAnsi="Garamond"/>
        </w:rPr>
        <w:t xml:space="preserve">also </w:t>
      </w:r>
      <w:r w:rsidR="008377F8">
        <w:rPr>
          <w:rFonts w:ascii="Garamond" w:hAnsi="Garamond"/>
        </w:rPr>
        <w:t xml:space="preserve">ensures that the wishes of </w:t>
      </w:r>
      <w:r w:rsidR="00F64D39">
        <w:rPr>
          <w:rFonts w:ascii="Garamond" w:hAnsi="Garamond"/>
        </w:rPr>
        <w:t>i</w:t>
      </w:r>
      <w:r w:rsidR="00F26C12">
        <w:rPr>
          <w:rFonts w:ascii="Garamond" w:hAnsi="Garamond"/>
        </w:rPr>
        <w:t>ndividual F</w:t>
      </w:r>
      <w:r w:rsidR="00F64D39">
        <w:rPr>
          <w:rFonts w:ascii="Garamond" w:hAnsi="Garamond"/>
        </w:rPr>
        <w:t>aculty members in the important matters of academic unit restructuring and curricular development are heard, and that all affected parties are given the opportunity to share their views.</w:t>
      </w:r>
    </w:p>
    <w:p w:rsidR="00F64D39" w:rsidRDefault="00F64D39" w:rsidP="000864A7">
      <w:pPr>
        <w:rPr>
          <w:rFonts w:ascii="Garamond" w:hAnsi="Garamond"/>
        </w:rPr>
      </w:pPr>
    </w:p>
    <w:p w:rsidR="00F64D39" w:rsidRDefault="00F26C12" w:rsidP="000864A7">
      <w:pPr>
        <w:rPr>
          <w:rFonts w:ascii="Garamond" w:hAnsi="Garamond"/>
          <w:i/>
        </w:rPr>
      </w:pPr>
      <w:r>
        <w:rPr>
          <w:rFonts w:ascii="Garamond" w:hAnsi="Garamond"/>
          <w:i/>
        </w:rPr>
        <w:t>Section 2:  Representing the Will of the System F</w:t>
      </w:r>
      <w:r w:rsidR="00F64D39">
        <w:rPr>
          <w:rFonts w:ascii="Garamond" w:hAnsi="Garamond"/>
          <w:i/>
        </w:rPr>
        <w:t>aculty</w:t>
      </w:r>
    </w:p>
    <w:p w:rsidR="00F64D39" w:rsidRDefault="00F64D39" w:rsidP="000864A7">
      <w:pPr>
        <w:rPr>
          <w:rFonts w:ascii="Garamond" w:hAnsi="Garamond"/>
        </w:rPr>
      </w:pPr>
      <w:r>
        <w:rPr>
          <w:rFonts w:ascii="Garamond" w:hAnsi="Garamond"/>
        </w:rPr>
        <w:t>C</w:t>
      </w:r>
      <w:r w:rsidR="00F26C12">
        <w:rPr>
          <w:rFonts w:ascii="Garamond" w:hAnsi="Garamond"/>
        </w:rPr>
        <w:t>omposed of F</w:t>
      </w:r>
      <w:r>
        <w:rPr>
          <w:rFonts w:ascii="Garamond" w:hAnsi="Garamond"/>
        </w:rPr>
        <w:t xml:space="preserve">aculty representatives elected from each of the </w:t>
      </w:r>
      <w:r w:rsidR="00F26C12">
        <w:rPr>
          <w:rFonts w:ascii="Garamond" w:hAnsi="Garamond"/>
        </w:rPr>
        <w:t xml:space="preserve">member institutions and campuses of </w:t>
      </w:r>
      <w:r>
        <w:rPr>
          <w:rFonts w:ascii="Garamond" w:hAnsi="Garamond"/>
        </w:rPr>
        <w:t>the USF Sy</w:t>
      </w:r>
      <w:r w:rsidR="00F26C12">
        <w:rPr>
          <w:rFonts w:ascii="Garamond" w:hAnsi="Garamond"/>
        </w:rPr>
        <w:t>stem, the SFC will convey a sense of the Faculty’s opinion on any significant matter</w:t>
      </w:r>
      <w:r>
        <w:rPr>
          <w:rFonts w:ascii="Garamond" w:hAnsi="Garamond"/>
        </w:rPr>
        <w:t>, and to a wide variety of interested parties.  Because the Pr</w:t>
      </w:r>
      <w:r w:rsidR="00CD47E8">
        <w:rPr>
          <w:rFonts w:ascii="Garamond" w:hAnsi="Garamond"/>
        </w:rPr>
        <w:t>esident of the SFC is also the F</w:t>
      </w:r>
      <w:r>
        <w:rPr>
          <w:rFonts w:ascii="Garamond" w:hAnsi="Garamond"/>
        </w:rPr>
        <w:t>aculty representative on the USF Board of Trustees, s/he plays a vital role in advising both the System Presiden</w:t>
      </w:r>
      <w:r w:rsidR="00F26C12">
        <w:rPr>
          <w:rFonts w:ascii="Garamond" w:hAnsi="Garamond"/>
        </w:rPr>
        <w:t>t and the Board.  Furthermore, in the furtherance of the goal of shared Faculty governance, t</w:t>
      </w:r>
      <w:r>
        <w:rPr>
          <w:rFonts w:ascii="Garamond" w:hAnsi="Garamond"/>
        </w:rPr>
        <w:t>he SFC recommends</w:t>
      </w:r>
      <w:r w:rsidR="00F26C12">
        <w:rPr>
          <w:rFonts w:ascii="Garamond" w:hAnsi="Garamond"/>
        </w:rPr>
        <w:t xml:space="preserve"> the appointment of</w:t>
      </w:r>
      <w:r>
        <w:rPr>
          <w:rFonts w:ascii="Garamond" w:hAnsi="Garamond"/>
        </w:rPr>
        <w:t xml:space="preserve"> </w:t>
      </w:r>
      <w:r w:rsidR="00F26C12">
        <w:rPr>
          <w:rFonts w:ascii="Garamond" w:hAnsi="Garamond"/>
        </w:rPr>
        <w:t>Faculty members to</w:t>
      </w:r>
      <w:r>
        <w:rPr>
          <w:rFonts w:ascii="Garamond" w:hAnsi="Garamond"/>
        </w:rPr>
        <w:t xml:space="preserve"> </w:t>
      </w:r>
      <w:r w:rsidR="00F26C12">
        <w:rPr>
          <w:rFonts w:ascii="Garamond" w:hAnsi="Garamond"/>
        </w:rPr>
        <w:t>the standing Board of Trustees Workgroups, where key aspects of the System’s long-term goals are determined.</w:t>
      </w:r>
    </w:p>
    <w:p w:rsidR="00A02E12" w:rsidRDefault="00A02E12" w:rsidP="000864A7">
      <w:pPr>
        <w:rPr>
          <w:rFonts w:ascii="Garamond" w:hAnsi="Garamond"/>
        </w:rPr>
      </w:pPr>
    </w:p>
    <w:p w:rsidR="00A02E12" w:rsidRDefault="00A02E12" w:rsidP="000864A7">
      <w:pPr>
        <w:rPr>
          <w:rFonts w:ascii="Garamond" w:hAnsi="Garamond"/>
        </w:rPr>
      </w:pPr>
      <w:r>
        <w:rPr>
          <w:rFonts w:ascii="Garamond" w:hAnsi="Garamond"/>
        </w:rPr>
        <w:t>Moreover, the SFC President and Vice-President provide a critic</w:t>
      </w:r>
      <w:r w:rsidR="00F26C12">
        <w:rPr>
          <w:rFonts w:ascii="Garamond" w:hAnsi="Garamond"/>
        </w:rPr>
        <w:t>al link between the USF System Faculty and the Faculty of other U</w:t>
      </w:r>
      <w:r>
        <w:rPr>
          <w:rFonts w:ascii="Garamond" w:hAnsi="Garamond"/>
        </w:rPr>
        <w:t>niv</w:t>
      </w:r>
      <w:r w:rsidR="00F26C12">
        <w:rPr>
          <w:rFonts w:ascii="Garamond" w:hAnsi="Garamond"/>
        </w:rPr>
        <w:t>ersities in Florida’s State University System (SUS)</w:t>
      </w:r>
      <w:r>
        <w:rPr>
          <w:rFonts w:ascii="Garamond" w:hAnsi="Garamond"/>
        </w:rPr>
        <w:t>.  They attend regular m</w:t>
      </w:r>
      <w:r w:rsidR="00F26C12">
        <w:rPr>
          <w:rFonts w:ascii="Garamond" w:hAnsi="Garamond"/>
        </w:rPr>
        <w:t>eetings of the Advisory Council of Faculty Senates (ACFS), which includes representatives from each of the State’s U</w:t>
      </w:r>
      <w:r w:rsidR="00AB0C71">
        <w:rPr>
          <w:rFonts w:ascii="Garamond" w:hAnsi="Garamond"/>
        </w:rPr>
        <w:t>niversities.  Additionally, t</w:t>
      </w:r>
      <w:r>
        <w:rPr>
          <w:rFonts w:ascii="Garamond" w:hAnsi="Garamond"/>
        </w:rPr>
        <w:t>he opinions of the SFC should be transmit</w:t>
      </w:r>
      <w:r w:rsidR="00AB0C71">
        <w:rPr>
          <w:rFonts w:ascii="Garamond" w:hAnsi="Garamond"/>
        </w:rPr>
        <w:t>ted, whenever possible, to the F</w:t>
      </w:r>
      <w:r>
        <w:rPr>
          <w:rFonts w:ascii="Garamond" w:hAnsi="Garamond"/>
        </w:rPr>
        <w:t>aculty representativ</w:t>
      </w:r>
      <w:r w:rsidR="00AB0C71">
        <w:rPr>
          <w:rFonts w:ascii="Garamond" w:hAnsi="Garamond"/>
        </w:rPr>
        <w:t>e on the SUS</w:t>
      </w:r>
      <w:r>
        <w:rPr>
          <w:rFonts w:ascii="Garamond" w:hAnsi="Garamond"/>
        </w:rPr>
        <w:t xml:space="preserve">’s Board of Governors.  </w:t>
      </w:r>
    </w:p>
    <w:p w:rsidR="00A02E12" w:rsidRDefault="00A02E12" w:rsidP="000864A7">
      <w:pPr>
        <w:rPr>
          <w:rFonts w:ascii="Garamond" w:hAnsi="Garamond"/>
        </w:rPr>
      </w:pPr>
    </w:p>
    <w:p w:rsidR="00A02E12" w:rsidRDefault="00A02E12" w:rsidP="000864A7">
      <w:pPr>
        <w:rPr>
          <w:rFonts w:ascii="Garamond" w:hAnsi="Garamond"/>
        </w:rPr>
      </w:pPr>
      <w:r>
        <w:rPr>
          <w:rFonts w:ascii="Garamond" w:hAnsi="Garamond"/>
        </w:rPr>
        <w:t xml:space="preserve">The SFC also provides a vital channel of communication between </w:t>
      </w:r>
      <w:r w:rsidR="00E50B27">
        <w:rPr>
          <w:rFonts w:ascii="Garamond" w:hAnsi="Garamond"/>
        </w:rPr>
        <w:t xml:space="preserve">the </w:t>
      </w:r>
      <w:r w:rsidR="00AB0C71">
        <w:rPr>
          <w:rFonts w:ascii="Garamond" w:hAnsi="Garamond"/>
        </w:rPr>
        <w:t>USF F</w:t>
      </w:r>
      <w:r>
        <w:rPr>
          <w:rFonts w:ascii="Garamond" w:hAnsi="Garamond"/>
        </w:rPr>
        <w:t xml:space="preserve">aculty and the </w:t>
      </w:r>
      <w:r w:rsidR="00E50B27">
        <w:rPr>
          <w:rFonts w:ascii="Garamond" w:hAnsi="Garamond"/>
        </w:rPr>
        <w:t xml:space="preserve">larger community </w:t>
      </w:r>
      <w:r w:rsidR="00AB0C71">
        <w:rPr>
          <w:rFonts w:ascii="Garamond" w:hAnsi="Garamond"/>
        </w:rPr>
        <w:t xml:space="preserve">whom </w:t>
      </w:r>
      <w:r w:rsidR="00E50B27">
        <w:rPr>
          <w:rFonts w:ascii="Garamond" w:hAnsi="Garamond"/>
        </w:rPr>
        <w:t>the University</w:t>
      </w:r>
      <w:r w:rsidR="00AB0C71">
        <w:rPr>
          <w:rFonts w:ascii="Garamond" w:hAnsi="Garamond"/>
        </w:rPr>
        <w:t xml:space="preserve"> is design</w:t>
      </w:r>
      <w:r>
        <w:rPr>
          <w:rFonts w:ascii="Garamond" w:hAnsi="Garamond"/>
        </w:rPr>
        <w:t xml:space="preserve">ed to </w:t>
      </w:r>
      <w:r w:rsidR="00AB0C71">
        <w:rPr>
          <w:rFonts w:ascii="Garamond" w:hAnsi="Garamond"/>
        </w:rPr>
        <w:t>serve.  The SFC President is</w:t>
      </w:r>
      <w:r>
        <w:rPr>
          <w:rFonts w:ascii="Garamond" w:hAnsi="Garamond"/>
        </w:rPr>
        <w:t xml:space="preserve"> empow</w:t>
      </w:r>
      <w:r w:rsidR="00AB0C71">
        <w:rPr>
          <w:rFonts w:ascii="Garamond" w:hAnsi="Garamond"/>
        </w:rPr>
        <w:t>ered to represent the views of F</w:t>
      </w:r>
      <w:r>
        <w:rPr>
          <w:rFonts w:ascii="Garamond" w:hAnsi="Garamond"/>
        </w:rPr>
        <w:t>aculty from across the System to all available media outlets, especially when a critical issue is facing the USF System and</w:t>
      </w:r>
      <w:r w:rsidR="00E50B27">
        <w:rPr>
          <w:rFonts w:ascii="Garamond" w:hAnsi="Garamond"/>
        </w:rPr>
        <w:t>/or</w:t>
      </w:r>
      <w:r>
        <w:rPr>
          <w:rFonts w:ascii="Garamond" w:hAnsi="Garamond"/>
        </w:rPr>
        <w:t xml:space="preserve"> the future </w:t>
      </w:r>
      <w:r w:rsidR="00AB0C71">
        <w:rPr>
          <w:rFonts w:ascii="Garamond" w:hAnsi="Garamond"/>
        </w:rPr>
        <w:t xml:space="preserve">of higher education in our larger </w:t>
      </w:r>
      <w:r>
        <w:rPr>
          <w:rFonts w:ascii="Garamond" w:hAnsi="Garamond"/>
        </w:rPr>
        <w:t>communit</w:t>
      </w:r>
      <w:r w:rsidR="00944168">
        <w:rPr>
          <w:rFonts w:ascii="Garamond" w:hAnsi="Garamond"/>
        </w:rPr>
        <w:t>y is at stake.</w:t>
      </w:r>
    </w:p>
    <w:p w:rsidR="00944168" w:rsidRDefault="00944168" w:rsidP="000864A7">
      <w:pPr>
        <w:rPr>
          <w:rFonts w:ascii="Garamond" w:hAnsi="Garamond"/>
        </w:rPr>
      </w:pPr>
    </w:p>
    <w:p w:rsidR="00E50B27" w:rsidRDefault="00E50B27" w:rsidP="000864A7">
      <w:pPr>
        <w:rPr>
          <w:rFonts w:ascii="Garamond" w:hAnsi="Garamond"/>
        </w:rPr>
      </w:pPr>
    </w:p>
    <w:p w:rsidR="00E50B27" w:rsidRDefault="00E50B27" w:rsidP="000864A7">
      <w:pPr>
        <w:rPr>
          <w:rFonts w:ascii="Garamond" w:hAnsi="Garamond"/>
        </w:rPr>
      </w:pPr>
    </w:p>
    <w:p w:rsidR="00E50B27" w:rsidRDefault="00E50B27" w:rsidP="000864A7">
      <w:pPr>
        <w:rPr>
          <w:rFonts w:ascii="Garamond" w:hAnsi="Garamond"/>
        </w:rPr>
      </w:pPr>
    </w:p>
    <w:p w:rsidR="00944168" w:rsidRDefault="00944168" w:rsidP="000864A7">
      <w:pPr>
        <w:rPr>
          <w:rFonts w:ascii="Garamond" w:hAnsi="Garamond"/>
          <w:b/>
        </w:rPr>
      </w:pPr>
      <w:r>
        <w:rPr>
          <w:rFonts w:ascii="Garamond" w:hAnsi="Garamond"/>
          <w:b/>
        </w:rPr>
        <w:t>ARTICLE III: Procedures</w:t>
      </w:r>
    </w:p>
    <w:p w:rsidR="00944168" w:rsidRDefault="00944168" w:rsidP="000864A7">
      <w:pPr>
        <w:rPr>
          <w:rFonts w:ascii="Garamond" w:hAnsi="Garamond"/>
          <w:b/>
        </w:rPr>
      </w:pPr>
    </w:p>
    <w:p w:rsidR="00944168" w:rsidRDefault="00944168" w:rsidP="000864A7">
      <w:pPr>
        <w:rPr>
          <w:rFonts w:ascii="Garamond" w:hAnsi="Garamond"/>
        </w:rPr>
      </w:pPr>
      <w:r>
        <w:rPr>
          <w:rFonts w:ascii="Garamond" w:hAnsi="Garamond"/>
        </w:rPr>
        <w:t xml:space="preserve">The SFC Bylaws address all procedural matters, under the headings of Membership and Duties, Officers, Councils and Committees, Meetings, Voting Procedures and Quorum, and Action on Recommendations and Resolutions.  </w:t>
      </w:r>
      <w:r w:rsidR="00FC49C9">
        <w:rPr>
          <w:rFonts w:ascii="Garamond" w:hAnsi="Garamond"/>
        </w:rPr>
        <w:t xml:space="preserve">The SFC shall review this Constitution every two years in order to identify potential alterations.  </w:t>
      </w:r>
      <w:r>
        <w:rPr>
          <w:rFonts w:ascii="Garamond" w:hAnsi="Garamond"/>
        </w:rPr>
        <w:t xml:space="preserve">Amendments to the Bylaws (or to this Constitution) will require a 2/3 vote of the SFC </w:t>
      </w:r>
      <w:r w:rsidR="00FC49C9">
        <w:rPr>
          <w:rFonts w:ascii="Garamond" w:hAnsi="Garamond"/>
        </w:rPr>
        <w:t>membership, and such voting may</w:t>
      </w:r>
      <w:r>
        <w:rPr>
          <w:rFonts w:ascii="Garamond" w:hAnsi="Garamond"/>
        </w:rPr>
        <w:t xml:space="preserve"> be conducted electronically to ensure full participation.</w:t>
      </w:r>
    </w:p>
    <w:p w:rsidR="00944168" w:rsidRDefault="00944168" w:rsidP="000864A7">
      <w:pPr>
        <w:rPr>
          <w:rFonts w:ascii="Garamond" w:hAnsi="Garamond"/>
        </w:rPr>
      </w:pPr>
    </w:p>
    <w:p w:rsidR="00944168" w:rsidRDefault="00944168" w:rsidP="000864A7">
      <w:pPr>
        <w:rPr>
          <w:rFonts w:ascii="Garamond" w:hAnsi="Garamond"/>
          <w:b/>
        </w:rPr>
      </w:pPr>
      <w:r>
        <w:rPr>
          <w:rFonts w:ascii="Garamond" w:hAnsi="Garamond"/>
          <w:b/>
        </w:rPr>
        <w:t>ARTICLE IV:  Compliance</w:t>
      </w:r>
    </w:p>
    <w:p w:rsidR="00944168" w:rsidRDefault="00944168" w:rsidP="000864A7">
      <w:pPr>
        <w:rPr>
          <w:rFonts w:ascii="Garamond" w:hAnsi="Garamond"/>
          <w:b/>
        </w:rPr>
      </w:pPr>
    </w:p>
    <w:p w:rsidR="00944168" w:rsidRDefault="00944168" w:rsidP="000864A7">
      <w:pPr>
        <w:rPr>
          <w:rFonts w:ascii="Garamond" w:hAnsi="Garamond"/>
        </w:rPr>
      </w:pPr>
      <w:r>
        <w:rPr>
          <w:rFonts w:ascii="Garamond" w:hAnsi="Garamond"/>
        </w:rPr>
        <w:t xml:space="preserve">The provisions of this Constitution shall not be construed in any manner so as to conflict with the laws of the State of Florida, the policies of the SUS Board of Governors or the USF Board of Trustees, or contractual agreements between the USF Board of Trustees and </w:t>
      </w:r>
      <w:r w:rsidR="00AB0C71">
        <w:rPr>
          <w:rFonts w:ascii="Garamond" w:hAnsi="Garamond"/>
        </w:rPr>
        <w:t xml:space="preserve">Faculty </w:t>
      </w:r>
      <w:r>
        <w:rPr>
          <w:rFonts w:ascii="Garamond" w:hAnsi="Garamond"/>
        </w:rPr>
        <w:t>bargaining agents.</w:t>
      </w:r>
    </w:p>
    <w:p w:rsidR="00944168" w:rsidRDefault="00944168" w:rsidP="000864A7">
      <w:pPr>
        <w:rPr>
          <w:rFonts w:ascii="Garamond" w:hAnsi="Garamond"/>
        </w:rPr>
      </w:pPr>
    </w:p>
    <w:p w:rsidR="00944168" w:rsidRDefault="00944168" w:rsidP="000864A7">
      <w:pPr>
        <w:rPr>
          <w:rFonts w:ascii="Garamond" w:hAnsi="Garamond"/>
        </w:rPr>
      </w:pPr>
    </w:p>
    <w:p w:rsidR="008126FB" w:rsidRPr="00944168" w:rsidRDefault="008126FB" w:rsidP="000864A7">
      <w:pPr>
        <w:rPr>
          <w:rFonts w:ascii="Garamond" w:hAnsi="Garamond"/>
        </w:rPr>
      </w:pPr>
      <w:r>
        <w:rPr>
          <w:rFonts w:ascii="Garamond" w:hAnsi="Garamond"/>
        </w:rPr>
        <w:t>Adopted by th</w:t>
      </w:r>
      <w:r w:rsidR="007D0B3B">
        <w:rPr>
          <w:rFonts w:ascii="Garamond" w:hAnsi="Garamond"/>
        </w:rPr>
        <w:t xml:space="preserve">e SFC at its regular meeting, </w:t>
      </w:r>
      <w:r>
        <w:rPr>
          <w:rFonts w:ascii="Garamond" w:hAnsi="Garamond"/>
        </w:rPr>
        <w:t>20 September 2012.</w:t>
      </w:r>
      <w:bookmarkStart w:id="0" w:name="_GoBack"/>
      <w:bookmarkEnd w:id="0"/>
    </w:p>
    <w:sectPr w:rsidR="008126FB" w:rsidRPr="0094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A7"/>
    <w:rsid w:val="000864A7"/>
    <w:rsid w:val="00686D2D"/>
    <w:rsid w:val="007D0B3B"/>
    <w:rsid w:val="008126FB"/>
    <w:rsid w:val="00833D48"/>
    <w:rsid w:val="008377F8"/>
    <w:rsid w:val="008C1F06"/>
    <w:rsid w:val="00944168"/>
    <w:rsid w:val="00A02E12"/>
    <w:rsid w:val="00AB0C71"/>
    <w:rsid w:val="00B06600"/>
    <w:rsid w:val="00B51EC7"/>
    <w:rsid w:val="00B54D13"/>
    <w:rsid w:val="00CD47E8"/>
    <w:rsid w:val="00E50B27"/>
    <w:rsid w:val="00F26C12"/>
    <w:rsid w:val="00F64D39"/>
    <w:rsid w:val="00FC49C9"/>
    <w:rsid w:val="00FE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USF Sarasota-Manatee Campus Computing</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Scott</dc:creator>
  <cp:lastModifiedBy>Christopher Davis</cp:lastModifiedBy>
  <cp:revision>2</cp:revision>
  <cp:lastPrinted>2012-06-12T23:10:00Z</cp:lastPrinted>
  <dcterms:created xsi:type="dcterms:W3CDTF">2012-09-25T17:27:00Z</dcterms:created>
  <dcterms:modified xsi:type="dcterms:W3CDTF">2012-09-25T17:27:00Z</dcterms:modified>
</cp:coreProperties>
</file>