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456" w:rsidP="000E4456" w:rsidRDefault="000E4456" w14:paraId="494A853D" w14:textId="77777777">
      <w:pPr>
        <w:spacing w:line="0" w:lineRule="atLeast"/>
        <w:jc w:val="center"/>
        <w:rPr>
          <w:b/>
          <w:sz w:val="23"/>
        </w:rPr>
      </w:pPr>
      <w:bookmarkStart w:name="page1" w:id="0"/>
      <w:bookmarkEnd w:id="0"/>
      <w:r>
        <w:rPr>
          <w:b/>
          <w:sz w:val="23"/>
        </w:rPr>
        <w:t>HUM 1020: Introduction to the Humanities</w:t>
      </w:r>
    </w:p>
    <w:p w:rsidR="000E4456" w:rsidP="000E4456" w:rsidRDefault="000E4456" w14:paraId="4AE63F1D" w14:textId="77777777">
      <w:pPr>
        <w:spacing w:line="96" w:lineRule="exact"/>
        <w:rPr>
          <w:rFonts w:ascii="Times New Roman" w:hAnsi="Times New Roman" w:eastAsia="Times New Roman"/>
          <w:sz w:val="24"/>
        </w:rPr>
      </w:pPr>
    </w:p>
    <w:p w:rsidR="000E4456" w:rsidP="000E4456" w:rsidRDefault="006D2C82" w14:paraId="7E102016" w14:textId="3A48E1B2">
      <w:pPr>
        <w:spacing w:line="0" w:lineRule="atLeast"/>
        <w:jc w:val="center"/>
        <w:rPr>
          <w:b/>
          <w:sz w:val="24"/>
        </w:rPr>
      </w:pPr>
      <w:r>
        <w:rPr>
          <w:b/>
          <w:sz w:val="24"/>
        </w:rPr>
        <w:t>Fall</w:t>
      </w:r>
      <w:r w:rsidR="000E4456">
        <w:rPr>
          <w:b/>
          <w:sz w:val="24"/>
        </w:rPr>
        <w:t xml:space="preserve"> 2023, Three Credit Units</w:t>
      </w:r>
    </w:p>
    <w:p w:rsidR="000E4456" w:rsidP="000E4456" w:rsidRDefault="000E4456" w14:paraId="4BABE30E" w14:textId="77777777">
      <w:pPr>
        <w:spacing w:line="0" w:lineRule="atLeast"/>
        <w:jc w:val="center"/>
        <w:rPr>
          <w:b/>
          <w:sz w:val="24"/>
        </w:rPr>
        <w:sectPr w:rsidR="000E4456">
          <w:pgSz w:w="12240" w:h="15840" w:orient="portrait"/>
          <w:pgMar w:top="1087" w:right="1440" w:bottom="709" w:left="1440" w:header="0" w:footer="0" w:gutter="0"/>
          <w:cols w:equalWidth="0" w:space="0">
            <w:col w:w="9360"/>
          </w:cols>
          <w:docGrid w:linePitch="360"/>
        </w:sectPr>
      </w:pPr>
    </w:p>
    <w:p w:rsidR="000E4456" w:rsidP="000E4456" w:rsidRDefault="000E4456" w14:paraId="1C325BB1" w14:textId="77777777">
      <w:pPr>
        <w:spacing w:line="200" w:lineRule="exact"/>
        <w:rPr>
          <w:rFonts w:ascii="Times New Roman" w:hAnsi="Times New Roman" w:eastAsia="Times New Roman"/>
          <w:sz w:val="24"/>
        </w:rPr>
      </w:pPr>
    </w:p>
    <w:p w:rsidR="000E4456" w:rsidP="000E4456" w:rsidRDefault="000E4456" w14:paraId="52F45357" w14:textId="77777777">
      <w:pPr>
        <w:spacing w:line="306" w:lineRule="exact"/>
        <w:rPr>
          <w:rFonts w:ascii="Times New Roman" w:hAnsi="Times New Roman" w:eastAsia="Times New Roman"/>
          <w:sz w:val="24"/>
        </w:rPr>
      </w:pPr>
    </w:p>
    <w:p w:rsidRPr="00A32595" w:rsidR="000E4456" w:rsidP="00A32595" w:rsidRDefault="000E4456" w14:paraId="022E19BC" w14:textId="1C686489">
      <w:pPr>
        <w:rPr>
          <w:lang w:val="fr-FR"/>
        </w:rPr>
      </w:pPr>
      <w:r w:rsidRPr="00A32595">
        <w:rPr>
          <w:sz w:val="24"/>
          <w:lang w:val="fr-FR"/>
        </w:rPr>
        <w:t xml:space="preserve">Lectures: TR </w:t>
      </w:r>
      <w:r w:rsidRPr="00CD0D43" w:rsidR="00A32595">
        <w:rPr>
          <w:sz w:val="24"/>
          <w:lang w:val="fr-FR"/>
        </w:rPr>
        <w:t>2pm-3:15pm, SOC 317</w:t>
      </w:r>
    </w:p>
    <w:p w:rsidRPr="00A32595" w:rsidR="000E4456" w:rsidP="000E4456" w:rsidRDefault="000E4456" w14:paraId="3D9DEEB4" w14:textId="77777777">
      <w:pPr>
        <w:spacing w:line="98" w:lineRule="exact"/>
        <w:rPr>
          <w:rFonts w:ascii="Times New Roman" w:hAnsi="Times New Roman" w:eastAsia="Times New Roman"/>
          <w:sz w:val="24"/>
          <w:lang w:val="fr-FR"/>
        </w:rPr>
      </w:pPr>
    </w:p>
    <w:p w:rsidR="000E4456" w:rsidP="000E4456" w:rsidRDefault="000E4456" w14:paraId="6EDB4C14" w14:textId="5502E319">
      <w:pPr>
        <w:spacing w:line="0" w:lineRule="atLeast"/>
        <w:rPr>
          <w:sz w:val="24"/>
        </w:rPr>
      </w:pPr>
      <w:r>
        <w:rPr>
          <w:sz w:val="24"/>
        </w:rPr>
        <w:t xml:space="preserve">Instructor: </w:t>
      </w:r>
      <w:r w:rsidR="006D2C82">
        <w:rPr>
          <w:sz w:val="24"/>
        </w:rPr>
        <w:t>Blythe Creelan</w:t>
      </w:r>
    </w:p>
    <w:p w:rsidR="000E4456" w:rsidP="000E4456" w:rsidRDefault="000E4456" w14:paraId="6E028031" w14:textId="77777777">
      <w:pPr>
        <w:spacing w:line="96" w:lineRule="exact"/>
        <w:rPr>
          <w:rFonts w:ascii="Times New Roman" w:hAnsi="Times New Roman" w:eastAsia="Times New Roman"/>
          <w:sz w:val="24"/>
        </w:rPr>
      </w:pPr>
    </w:p>
    <w:p w:rsidR="000E4456" w:rsidP="000E4456" w:rsidRDefault="000E4456" w14:paraId="70FCCB6A" w14:textId="0DC27E58">
      <w:pPr>
        <w:spacing w:line="0" w:lineRule="atLeast"/>
        <w:rPr>
          <w:sz w:val="24"/>
        </w:rPr>
      </w:pPr>
      <w:r>
        <w:rPr>
          <w:sz w:val="24"/>
        </w:rPr>
        <w:t>Email: b</w:t>
      </w:r>
      <w:r w:rsidR="006D2C82">
        <w:rPr>
          <w:sz w:val="24"/>
        </w:rPr>
        <w:t>lytheb</w:t>
      </w:r>
      <w:r>
        <w:rPr>
          <w:sz w:val="24"/>
        </w:rPr>
        <w:t>@usf.edu</w:t>
      </w:r>
    </w:p>
    <w:p w:rsidR="000E4456" w:rsidP="000E4456" w:rsidRDefault="000E4456" w14:paraId="2D1485D7" w14:textId="77777777">
      <w:pPr>
        <w:spacing w:line="108" w:lineRule="exact"/>
        <w:rPr>
          <w:rFonts w:ascii="Times New Roman" w:hAnsi="Times New Roman" w:eastAsia="Times New Roman"/>
          <w:sz w:val="24"/>
        </w:rPr>
      </w:pPr>
    </w:p>
    <w:p w:rsidRPr="00F66D0E" w:rsidR="00CD0D43" w:rsidP="000E4456" w:rsidRDefault="000E4456" w14:paraId="4E79EF89" w14:textId="3D33A80F">
      <w:pPr>
        <w:spacing w:line="0" w:lineRule="atLeast"/>
        <w:rPr>
          <w:sz w:val="24"/>
        </w:rPr>
      </w:pPr>
      <w:r>
        <w:rPr>
          <w:sz w:val="23"/>
        </w:rPr>
        <w:t xml:space="preserve">Office Hours: TR </w:t>
      </w:r>
      <w:r>
        <w:rPr>
          <w:sz w:val="24"/>
        </w:rPr>
        <w:t>1</w:t>
      </w:r>
      <w:r w:rsidR="006D2C82">
        <w:rPr>
          <w:sz w:val="24"/>
        </w:rPr>
        <w:t>2:30p</w:t>
      </w:r>
      <w:r>
        <w:rPr>
          <w:sz w:val="24"/>
        </w:rPr>
        <w:t>m-1</w:t>
      </w:r>
      <w:r w:rsidR="006D2C82">
        <w:rPr>
          <w:sz w:val="24"/>
        </w:rPr>
        <w:t>:30p</w:t>
      </w:r>
      <w:r>
        <w:rPr>
          <w:sz w:val="24"/>
        </w:rPr>
        <w:t xml:space="preserve">m, </w:t>
      </w:r>
      <w:r w:rsidRPr="002A4BF5">
        <w:rPr>
          <w:sz w:val="24"/>
        </w:rPr>
        <w:t>CPR 3</w:t>
      </w:r>
      <w:r w:rsidRPr="002A4BF5" w:rsidR="002A4BF5">
        <w:rPr>
          <w:sz w:val="24"/>
        </w:rPr>
        <w:t>83</w:t>
      </w:r>
      <w:r w:rsidR="00F2770B">
        <w:rPr>
          <w:sz w:val="24"/>
        </w:rPr>
        <w:t>, and by appointment</w:t>
      </w:r>
      <w:r w:rsidR="00E5135E">
        <w:rPr>
          <w:sz w:val="24"/>
        </w:rPr>
        <w:t>.</w:t>
      </w:r>
    </w:p>
    <w:p w:rsidR="000E4456" w:rsidP="000E4456" w:rsidRDefault="000E4456" w14:paraId="4A4E729E" w14:textId="77777777">
      <w:pPr>
        <w:spacing w:line="200" w:lineRule="exact"/>
        <w:rPr>
          <w:rFonts w:ascii="Times New Roman" w:hAnsi="Times New Roman" w:eastAsia="Times New Roman"/>
          <w:sz w:val="24"/>
        </w:rPr>
      </w:pPr>
      <w:r>
        <w:rPr>
          <w:sz w:val="23"/>
        </w:rPr>
        <w:br w:type="column"/>
      </w:r>
    </w:p>
    <w:p w:rsidR="000E4456" w:rsidP="4EF14603" w:rsidRDefault="000E4456" w14:paraId="77E56264" w14:noSpellErr="1" w14:textId="2B862659">
      <w:pPr>
        <w:pStyle w:val="Normal"/>
        <w:spacing w:line="306" w:lineRule="exact"/>
        <w:rPr>
          <w:rFonts w:ascii="Times New Roman" w:hAnsi="Times New Roman" w:eastAsia="Times New Roman"/>
          <w:sz w:val="24"/>
          <w:szCs w:val="24"/>
        </w:rPr>
      </w:pPr>
    </w:p>
    <w:p w:rsidR="000E4456" w:rsidP="000E4456" w:rsidRDefault="000E4456" w14:paraId="35FC96D5" w14:textId="77777777">
      <w:pPr>
        <w:spacing w:line="96" w:lineRule="exact"/>
        <w:rPr>
          <w:rFonts w:ascii="Times New Roman" w:hAnsi="Times New Roman" w:eastAsia="Times New Roman"/>
          <w:sz w:val="24"/>
        </w:rPr>
      </w:pPr>
    </w:p>
    <w:p w:rsidR="000E4456" w:rsidP="000E4456" w:rsidRDefault="000E4456" w14:paraId="363330A3" w14:textId="172E28CB">
      <w:pPr>
        <w:spacing w:line="0" w:lineRule="atLeast"/>
        <w:rPr>
          <w:sz w:val="24"/>
        </w:rPr>
        <w:sectPr w:rsidR="000E4456">
          <w:type w:val="continuous"/>
          <w:pgSz w:w="12240" w:h="15840" w:orient="portrait"/>
          <w:pgMar w:top="1087" w:right="1440" w:bottom="709" w:left="1440" w:header="0" w:footer="0" w:gutter="0"/>
          <w:cols w:equalWidth="0" w:space="0" w:num="2">
            <w:col w:w="4340" w:space="460"/>
            <w:col w:w="4560"/>
          </w:cols>
          <w:docGrid w:linePitch="360"/>
        </w:sectPr>
      </w:pPr>
    </w:p>
    <w:p w:rsidR="000E4456" w:rsidP="000E4456" w:rsidRDefault="000E4456" w14:paraId="274616F6" w14:textId="77777777">
      <w:pPr>
        <w:spacing w:line="347" w:lineRule="exact"/>
        <w:rPr>
          <w:rFonts w:ascii="Times New Roman" w:hAnsi="Times New Roman" w:eastAsia="Times New Roman"/>
          <w:sz w:val="24"/>
        </w:rPr>
      </w:pPr>
    </w:p>
    <w:p w:rsidR="000E4456" w:rsidP="000E4456" w:rsidRDefault="000E4456" w14:paraId="46EB9968" w14:textId="77777777">
      <w:pPr>
        <w:spacing w:line="0" w:lineRule="atLeast"/>
        <w:rPr>
          <w:b/>
          <w:sz w:val="24"/>
        </w:rPr>
      </w:pPr>
      <w:r>
        <w:rPr>
          <w:b/>
          <w:sz w:val="24"/>
        </w:rPr>
        <w:t>The Object of the Course</w:t>
      </w:r>
    </w:p>
    <w:p w:rsidR="000E4456" w:rsidP="000E4456" w:rsidRDefault="000E4456" w14:paraId="576913E8" w14:textId="77777777">
      <w:pPr>
        <w:spacing w:line="200" w:lineRule="exact"/>
        <w:rPr>
          <w:rFonts w:ascii="Times New Roman" w:hAnsi="Times New Roman" w:eastAsia="Times New Roman"/>
          <w:sz w:val="24"/>
        </w:rPr>
      </w:pPr>
    </w:p>
    <w:p w:rsidR="000E4456" w:rsidP="000E4456" w:rsidRDefault="000E4456" w14:paraId="752D7F0C" w14:textId="77777777">
      <w:pPr>
        <w:spacing w:line="200" w:lineRule="exact"/>
        <w:rPr>
          <w:rFonts w:ascii="Times New Roman" w:hAnsi="Times New Roman" w:eastAsia="Times New Roman"/>
          <w:sz w:val="24"/>
        </w:rPr>
      </w:pPr>
    </w:p>
    <w:p w:rsidR="000E4456" w:rsidP="000E4456" w:rsidRDefault="000E4456" w14:paraId="6D6FF268" w14:textId="77777777">
      <w:pPr>
        <w:spacing w:line="222" w:lineRule="exact"/>
        <w:rPr>
          <w:rFonts w:ascii="Times New Roman" w:hAnsi="Times New Roman" w:eastAsia="Times New Roman"/>
          <w:sz w:val="24"/>
        </w:rPr>
      </w:pPr>
    </w:p>
    <w:p w:rsidR="000E4456" w:rsidP="000E4456" w:rsidRDefault="000E4456" w14:paraId="7AB37424" w14:textId="0D770A93">
      <w:pPr>
        <w:spacing w:line="416" w:lineRule="auto"/>
        <w:ind w:right="540"/>
        <w:jc w:val="both"/>
        <w:rPr>
          <w:sz w:val="24"/>
        </w:rPr>
      </w:pPr>
      <w:r>
        <w:rPr>
          <w:sz w:val="24"/>
        </w:rPr>
        <w:t xml:space="preserve">Welcome to HUM 1020! The object of this course is to provide you with a broad introduction to the varied products of human creativity. Through a combination of </w:t>
      </w:r>
      <w:r w:rsidR="006D2C82">
        <w:rPr>
          <w:sz w:val="24"/>
        </w:rPr>
        <w:t>weekly lectures</w:t>
      </w:r>
      <w:r>
        <w:rPr>
          <w:sz w:val="24"/>
        </w:rPr>
        <w:t xml:space="preserve">, weekly discussions, and private study, you will explore a wide range of artwork in </w:t>
      </w:r>
      <w:proofErr w:type="gramStart"/>
      <w:r>
        <w:rPr>
          <w:sz w:val="24"/>
        </w:rPr>
        <w:t>a number of</w:t>
      </w:r>
      <w:proofErr w:type="gramEnd"/>
      <w:r>
        <w:rPr>
          <w:sz w:val="24"/>
        </w:rPr>
        <w:t xml:space="preserve"> different media. If the course is successful, you will finish the term knowing more about the following subjects:</w:t>
      </w:r>
    </w:p>
    <w:p w:rsidR="000E4456" w:rsidP="000E4456" w:rsidRDefault="000E4456" w14:paraId="517B8CBA" w14:textId="77777777">
      <w:pPr>
        <w:spacing w:line="200" w:lineRule="exact"/>
        <w:rPr>
          <w:rFonts w:ascii="Times New Roman" w:hAnsi="Times New Roman" w:eastAsia="Times New Roman"/>
          <w:sz w:val="24"/>
        </w:rPr>
      </w:pPr>
    </w:p>
    <w:p w:rsidR="000E4456" w:rsidP="000E4456" w:rsidRDefault="000E4456" w14:paraId="0BD29AF5" w14:textId="77777777">
      <w:pPr>
        <w:spacing w:line="220" w:lineRule="exact"/>
        <w:rPr>
          <w:rFonts w:ascii="Times New Roman" w:hAnsi="Times New Roman" w:eastAsia="Times New Roman"/>
          <w:sz w:val="24"/>
        </w:rPr>
      </w:pPr>
    </w:p>
    <w:p w:rsidR="000E4456" w:rsidP="000E4456" w:rsidRDefault="000E4456" w14:paraId="298F653F" w14:textId="77777777">
      <w:pPr>
        <w:numPr>
          <w:ilvl w:val="0"/>
          <w:numId w:val="1"/>
        </w:numPr>
        <w:tabs>
          <w:tab w:val="left" w:pos="1500"/>
        </w:tabs>
        <w:spacing w:line="0" w:lineRule="atLeast"/>
        <w:ind w:left="1500" w:hanging="244"/>
        <w:rPr>
          <w:sz w:val="24"/>
        </w:rPr>
      </w:pPr>
      <w:r>
        <w:rPr>
          <w:sz w:val="24"/>
        </w:rPr>
        <w:t>The range of media in which human creativity finds expression.</w:t>
      </w:r>
    </w:p>
    <w:p w:rsidR="000E4456" w:rsidP="000E4456" w:rsidRDefault="000E4456" w14:paraId="7D2BFD39" w14:textId="77777777">
      <w:pPr>
        <w:spacing w:line="57" w:lineRule="exact"/>
        <w:rPr>
          <w:sz w:val="24"/>
        </w:rPr>
      </w:pPr>
    </w:p>
    <w:p w:rsidR="000E4456" w:rsidP="000E4456" w:rsidRDefault="000E4456" w14:paraId="1B9E5DA8" w14:textId="77777777">
      <w:pPr>
        <w:numPr>
          <w:ilvl w:val="0"/>
          <w:numId w:val="1"/>
        </w:numPr>
        <w:tabs>
          <w:tab w:val="left" w:pos="1500"/>
        </w:tabs>
        <w:spacing w:line="0" w:lineRule="atLeast"/>
        <w:ind w:left="1500" w:hanging="244"/>
        <w:rPr>
          <w:sz w:val="24"/>
        </w:rPr>
      </w:pPr>
      <w:r>
        <w:rPr>
          <w:sz w:val="24"/>
        </w:rPr>
        <w:t>The different topics which art can address.</w:t>
      </w:r>
    </w:p>
    <w:p w:rsidR="000E4456" w:rsidP="000E4456" w:rsidRDefault="000E4456" w14:paraId="257BC9E1" w14:textId="77777777">
      <w:pPr>
        <w:spacing w:line="59" w:lineRule="exact"/>
        <w:rPr>
          <w:sz w:val="24"/>
        </w:rPr>
      </w:pPr>
    </w:p>
    <w:p w:rsidR="000E4456" w:rsidP="000E4456" w:rsidRDefault="000E4456" w14:paraId="18FC7A08" w14:textId="77777777">
      <w:pPr>
        <w:numPr>
          <w:ilvl w:val="0"/>
          <w:numId w:val="1"/>
        </w:numPr>
        <w:tabs>
          <w:tab w:val="left" w:pos="1500"/>
        </w:tabs>
        <w:spacing w:line="0" w:lineRule="atLeast"/>
        <w:ind w:left="1500" w:hanging="244"/>
        <w:rPr>
          <w:sz w:val="24"/>
        </w:rPr>
      </w:pPr>
      <w:r>
        <w:rPr>
          <w:sz w:val="24"/>
        </w:rPr>
        <w:t>The relationship between art and society.</w:t>
      </w:r>
    </w:p>
    <w:p w:rsidR="000E4456" w:rsidP="000E4456" w:rsidRDefault="000E4456" w14:paraId="28E24EB6" w14:textId="77777777">
      <w:pPr>
        <w:spacing w:line="200" w:lineRule="exact"/>
        <w:rPr>
          <w:rFonts w:ascii="Times New Roman" w:hAnsi="Times New Roman" w:eastAsia="Times New Roman"/>
          <w:sz w:val="24"/>
        </w:rPr>
      </w:pPr>
    </w:p>
    <w:p w:rsidR="000E4456" w:rsidP="000E4456" w:rsidRDefault="000E4456" w14:paraId="0CF272BD" w14:textId="77777777">
      <w:pPr>
        <w:spacing w:line="316" w:lineRule="exact"/>
        <w:rPr>
          <w:rFonts w:ascii="Times New Roman" w:hAnsi="Times New Roman" w:eastAsia="Times New Roman"/>
          <w:sz w:val="24"/>
        </w:rPr>
      </w:pPr>
    </w:p>
    <w:p w:rsidR="000E4456" w:rsidP="000E4456" w:rsidRDefault="000E4456" w14:paraId="4C286F3D" w14:textId="77777777">
      <w:pPr>
        <w:spacing w:line="438" w:lineRule="auto"/>
        <w:ind w:right="540"/>
        <w:jc w:val="both"/>
        <w:rPr>
          <w:sz w:val="23"/>
        </w:rPr>
      </w:pPr>
      <w:r>
        <w:rPr>
          <w:sz w:val="23"/>
        </w:rPr>
        <w:t>In addition to this specific subject matter, you will have the chance to develop a set of skills essential to all courses at the University of South Florida; these include reading, writing, listening, and critical thinking. More importantly, you will broaden and deepen your appreciation for the arts, which will serve you not only in your future classes, but in your life beyond the university. This course meets the requirement for SGEH, or General Education Core Humanities, as mandated by the State of Florida.</w:t>
      </w:r>
    </w:p>
    <w:p w:rsidR="000E4456" w:rsidP="000E4456" w:rsidRDefault="000E4456" w14:paraId="464041F0" w14:textId="77777777">
      <w:pPr>
        <w:spacing w:line="13" w:lineRule="exact"/>
        <w:rPr>
          <w:rFonts w:ascii="Times New Roman" w:hAnsi="Times New Roman" w:eastAsia="Times New Roman"/>
          <w:sz w:val="24"/>
        </w:rPr>
      </w:pPr>
    </w:p>
    <w:p w:rsidR="000E4456" w:rsidP="000E4456" w:rsidRDefault="000E4456" w14:paraId="2A2E78AB" w14:textId="77777777">
      <w:pPr>
        <w:spacing w:line="0" w:lineRule="atLeast"/>
        <w:rPr>
          <w:sz w:val="23"/>
        </w:rPr>
      </w:pPr>
      <w:r>
        <w:rPr>
          <w:sz w:val="23"/>
        </w:rPr>
        <w:t>_____________________________________________________________________________</w:t>
      </w:r>
    </w:p>
    <w:p w:rsidR="000E4456" w:rsidP="000E4456" w:rsidRDefault="000E4456" w14:paraId="53D801DA" w14:textId="77777777">
      <w:pPr>
        <w:spacing w:line="200" w:lineRule="exact"/>
        <w:rPr>
          <w:rFonts w:ascii="Times New Roman" w:hAnsi="Times New Roman" w:eastAsia="Times New Roman"/>
          <w:sz w:val="24"/>
        </w:rPr>
      </w:pPr>
    </w:p>
    <w:p w:rsidR="000E4456" w:rsidP="000E4456" w:rsidRDefault="000E4456" w14:paraId="20CBD7D9" w14:textId="77777777">
      <w:pPr>
        <w:spacing w:line="215" w:lineRule="exact"/>
        <w:rPr>
          <w:rFonts w:ascii="Times New Roman" w:hAnsi="Times New Roman" w:eastAsia="Times New Roman"/>
          <w:sz w:val="24"/>
        </w:rPr>
      </w:pPr>
    </w:p>
    <w:p w:rsidR="000E4456" w:rsidP="000E4456" w:rsidRDefault="000E4456" w14:paraId="47245688" w14:textId="77777777">
      <w:pPr>
        <w:spacing w:line="291" w:lineRule="auto"/>
        <w:ind w:right="540"/>
        <w:jc w:val="both"/>
        <w:rPr>
          <w:sz w:val="19"/>
        </w:rPr>
      </w:pPr>
      <w:r>
        <w:rPr>
          <w:sz w:val="19"/>
        </w:rPr>
        <w:t xml:space="preserve">This course involves </w:t>
      </w:r>
      <w:proofErr w:type="gramStart"/>
      <w:r>
        <w:rPr>
          <w:sz w:val="19"/>
        </w:rPr>
        <w:t>a number of</w:t>
      </w:r>
      <w:proofErr w:type="gramEnd"/>
      <w:r>
        <w:rPr>
          <w:sz w:val="19"/>
        </w:rPr>
        <w:t xml:space="preserve"> potentially uncomfortable and controversial topics, including but not limited to the following: war, racism, imperialism, slavery, misogyny, drug use, obscene language. Students with questions or concerns should contact the instructor. Students should also be aware that the course modality may change to hybrid or remote delivery if public health considerations make this necessary.</w:t>
      </w:r>
    </w:p>
    <w:p w:rsidR="000E4456" w:rsidP="000E4456" w:rsidRDefault="000E4456" w14:paraId="581869CF" w14:textId="77777777">
      <w:pPr>
        <w:spacing w:line="291" w:lineRule="auto"/>
        <w:ind w:left="540" w:right="540"/>
        <w:jc w:val="both"/>
        <w:rPr>
          <w:sz w:val="19"/>
        </w:rPr>
        <w:sectPr w:rsidR="000E4456">
          <w:type w:val="continuous"/>
          <w:pgSz w:w="12240" w:h="15840" w:orient="portrait"/>
          <w:pgMar w:top="1087" w:right="1440" w:bottom="709" w:left="1440" w:header="0" w:footer="0" w:gutter="0"/>
          <w:cols w:equalWidth="0" w:space="0">
            <w:col w:w="9360"/>
          </w:cols>
          <w:docGrid w:linePitch="360"/>
        </w:sectPr>
      </w:pPr>
    </w:p>
    <w:p w:rsidR="000E4456" w:rsidP="000E4456" w:rsidRDefault="000E4456" w14:paraId="3BA01233" w14:textId="77777777">
      <w:pPr>
        <w:spacing w:line="0" w:lineRule="atLeast"/>
        <w:rPr>
          <w:b/>
          <w:sz w:val="24"/>
        </w:rPr>
      </w:pPr>
      <w:bookmarkStart w:name="page2" w:id="1"/>
      <w:bookmarkEnd w:id="1"/>
      <w:r>
        <w:rPr>
          <w:b/>
          <w:sz w:val="24"/>
        </w:rPr>
        <w:t>SUBJECT MATTER</w:t>
      </w:r>
    </w:p>
    <w:p w:rsidR="000E4456" w:rsidP="000E4456" w:rsidRDefault="000E4456" w14:paraId="06E70CDE" w14:textId="77777777">
      <w:pPr>
        <w:spacing w:line="292" w:lineRule="exact"/>
        <w:rPr>
          <w:rFonts w:ascii="Times New Roman" w:hAnsi="Times New Roman" w:eastAsia="Times New Roman"/>
        </w:rPr>
      </w:pPr>
    </w:p>
    <w:p w:rsidR="000E4456" w:rsidP="000E4456" w:rsidRDefault="000E4456" w14:paraId="68E5480F" w14:textId="77777777">
      <w:pPr>
        <w:spacing w:line="396" w:lineRule="auto"/>
        <w:ind w:right="547"/>
        <w:jc w:val="both"/>
        <w:rPr>
          <w:sz w:val="24"/>
        </w:rPr>
      </w:pPr>
      <w:r>
        <w:rPr>
          <w:sz w:val="24"/>
        </w:rPr>
        <w:t xml:space="preserve">The course is divided into six units. In each unit you will explore the diversity of art by contrasting a pair of works in the same medium. These are your </w:t>
      </w:r>
      <w:r>
        <w:rPr>
          <w:sz w:val="24"/>
          <w:u w:val="single"/>
        </w:rPr>
        <w:t>primary course materials</w:t>
      </w:r>
      <w:r>
        <w:rPr>
          <w:sz w:val="24"/>
        </w:rPr>
        <w:t>, and they are listed below:</w:t>
      </w:r>
    </w:p>
    <w:p w:rsidR="000E4456" w:rsidP="00456725" w:rsidRDefault="000E4456" w14:paraId="3F0A561E" w14:textId="5342AF0D">
      <w:pPr>
        <w:spacing w:line="372" w:lineRule="auto"/>
        <w:ind w:right="540"/>
        <w:jc w:val="both"/>
        <w:rPr>
          <w:sz w:val="24"/>
        </w:rPr>
        <w:sectPr w:rsidR="000E4456">
          <w:pgSz w:w="12240" w:h="15840" w:orient="portrait"/>
          <w:pgMar w:top="1075" w:right="1440" w:bottom="750" w:left="1440" w:header="0" w:footer="0" w:gutter="0"/>
          <w:cols w:equalWidth="0" w:space="0">
            <w:col w:w="9360"/>
          </w:cols>
          <w:docGrid w:linePitch="360"/>
        </w:sectPr>
      </w:pPr>
    </w:p>
    <w:p w:rsidR="000E4456" w:rsidP="000E4456" w:rsidRDefault="000E4456" w14:paraId="0A96A19B" w14:textId="77777777">
      <w:pPr>
        <w:spacing w:line="343" w:lineRule="exact"/>
        <w:rPr>
          <w:rFonts w:ascii="Times New Roman" w:hAnsi="Times New Roman" w:eastAsia="Times New Roman"/>
        </w:rPr>
      </w:pPr>
    </w:p>
    <w:p w:rsidRPr="00C34A96" w:rsidR="000E4456" w:rsidP="000E4456" w:rsidRDefault="000E4456" w14:paraId="4FC26F94" w14:textId="77777777">
      <w:pPr>
        <w:spacing w:line="0" w:lineRule="atLeast"/>
        <w:rPr>
          <w:i/>
          <w:sz w:val="24"/>
          <w:szCs w:val="24"/>
          <w:lang w:val="es-MX"/>
        </w:rPr>
      </w:pPr>
      <w:r w:rsidRPr="00D87547">
        <w:rPr>
          <w:sz w:val="23"/>
          <w:lang w:val="es-MX"/>
        </w:rPr>
        <w:t>1</w:t>
      </w:r>
      <w:r w:rsidRPr="00C34A96">
        <w:rPr>
          <w:sz w:val="24"/>
          <w:szCs w:val="24"/>
          <w:lang w:val="es-MX"/>
        </w:rPr>
        <w:t xml:space="preserve">. Sophocles, </w:t>
      </w:r>
      <w:r w:rsidRPr="00C34A96">
        <w:rPr>
          <w:i/>
          <w:sz w:val="24"/>
          <w:szCs w:val="24"/>
          <w:lang w:val="es-MX"/>
        </w:rPr>
        <w:t>Antigone</w:t>
      </w:r>
    </w:p>
    <w:p w:rsidRPr="00C34A96" w:rsidR="000E4456" w:rsidP="000E4456" w:rsidRDefault="000E4456" w14:paraId="713F6A69" w14:textId="77777777">
      <w:pPr>
        <w:spacing w:line="227" w:lineRule="auto"/>
        <w:rPr>
          <w:i/>
          <w:sz w:val="24"/>
          <w:szCs w:val="24"/>
          <w:lang w:val="es-MX"/>
        </w:rPr>
      </w:pPr>
      <w:r w:rsidRPr="00C34A96">
        <w:rPr>
          <w:sz w:val="24"/>
          <w:szCs w:val="24"/>
          <w:lang w:val="es-MX"/>
        </w:rPr>
        <w:t xml:space="preserve">2. Aristophanes, </w:t>
      </w:r>
      <w:r w:rsidRPr="00C34A96">
        <w:rPr>
          <w:i/>
          <w:sz w:val="24"/>
          <w:szCs w:val="24"/>
          <w:lang w:val="es-MX"/>
        </w:rPr>
        <w:t>Lysistrata</w:t>
      </w:r>
    </w:p>
    <w:p w:rsidRPr="00C34A96" w:rsidR="000E4456" w:rsidP="000E4456" w:rsidRDefault="000E4456" w14:paraId="28E242B2" w14:textId="0E525698">
      <w:pPr>
        <w:spacing w:line="228" w:lineRule="auto"/>
        <w:rPr>
          <w:i/>
          <w:sz w:val="24"/>
          <w:szCs w:val="24"/>
          <w:lang w:val="es-MX"/>
        </w:rPr>
      </w:pPr>
      <w:r w:rsidRPr="00C34A96">
        <w:rPr>
          <w:sz w:val="24"/>
          <w:szCs w:val="24"/>
          <w:lang w:val="es-MX"/>
        </w:rPr>
        <w:t xml:space="preserve">3. </w:t>
      </w:r>
      <w:r w:rsidRPr="00C34A96" w:rsidR="00EC18D3">
        <w:rPr>
          <w:sz w:val="24"/>
          <w:szCs w:val="24"/>
          <w:lang w:val="es-MX"/>
        </w:rPr>
        <w:t xml:space="preserve">Duccio, </w:t>
      </w:r>
      <w:r w:rsidRPr="00C34A96" w:rsidR="00EC18D3">
        <w:rPr>
          <w:i/>
          <w:sz w:val="24"/>
          <w:szCs w:val="24"/>
          <w:lang w:val="es-MX"/>
        </w:rPr>
        <w:t>Maestà</w:t>
      </w:r>
      <w:r w:rsidRPr="00C34A96" w:rsidR="00EC18D3">
        <w:rPr>
          <w:sz w:val="24"/>
          <w:szCs w:val="24"/>
          <w:lang w:val="es-MX"/>
        </w:rPr>
        <w:t xml:space="preserve"> </w:t>
      </w:r>
    </w:p>
    <w:p w:rsidRPr="00C34A96" w:rsidR="000E4456" w:rsidP="000E4456" w:rsidRDefault="000E4456" w14:paraId="0B256695" w14:textId="6D96043E">
      <w:pPr>
        <w:spacing w:line="238" w:lineRule="auto"/>
        <w:rPr>
          <w:sz w:val="24"/>
          <w:szCs w:val="24"/>
        </w:rPr>
      </w:pPr>
      <w:r w:rsidRPr="00C34A96">
        <w:rPr>
          <w:sz w:val="24"/>
          <w:szCs w:val="24"/>
        </w:rPr>
        <w:t xml:space="preserve">4. </w:t>
      </w:r>
      <w:r w:rsidRPr="00C34A96" w:rsidR="00EC18D3">
        <w:rPr>
          <w:sz w:val="24"/>
          <w:szCs w:val="24"/>
        </w:rPr>
        <w:t xml:space="preserve">Michelangelo, </w:t>
      </w:r>
      <w:r w:rsidRPr="00C34A96" w:rsidR="00EC18D3">
        <w:rPr>
          <w:i/>
          <w:sz w:val="24"/>
          <w:szCs w:val="24"/>
        </w:rPr>
        <w:t>Sistine Chapel Ceiling</w:t>
      </w:r>
    </w:p>
    <w:p w:rsidRPr="00C34A96" w:rsidR="000E4456" w:rsidP="000E4456" w:rsidRDefault="000E4456" w14:paraId="34DD1348" w14:textId="7622D2C3">
      <w:pPr>
        <w:spacing w:line="230" w:lineRule="auto"/>
        <w:rPr>
          <w:i/>
          <w:sz w:val="24"/>
          <w:szCs w:val="24"/>
        </w:rPr>
      </w:pPr>
      <w:r w:rsidRPr="00C34A96">
        <w:rPr>
          <w:sz w:val="24"/>
          <w:szCs w:val="24"/>
        </w:rPr>
        <w:t xml:space="preserve">5. </w:t>
      </w:r>
      <w:r w:rsidRPr="00A429A6" w:rsidR="001D06C6">
        <w:rPr>
          <w:i/>
          <w:iCs/>
          <w:sz w:val="24"/>
          <w:szCs w:val="24"/>
        </w:rPr>
        <w:t>Hours of Jeanne of Hainaut</w:t>
      </w:r>
    </w:p>
    <w:p w:rsidRPr="00C34A96" w:rsidR="000E4456" w:rsidP="000E4456" w:rsidRDefault="000E4456" w14:paraId="203990FE" w14:textId="1B29EEFA">
      <w:pPr>
        <w:spacing w:line="228" w:lineRule="auto"/>
        <w:rPr>
          <w:sz w:val="24"/>
          <w:szCs w:val="24"/>
          <w:lang w:val="fr-FR"/>
        </w:rPr>
      </w:pPr>
      <w:r w:rsidRPr="00C34A96">
        <w:rPr>
          <w:sz w:val="24"/>
          <w:szCs w:val="24"/>
          <w:lang w:val="fr-FR"/>
        </w:rPr>
        <w:t xml:space="preserve">6. </w:t>
      </w:r>
      <w:r w:rsidRPr="00C34A96" w:rsidR="00EC18D3">
        <w:rPr>
          <w:i/>
          <w:iCs/>
          <w:sz w:val="24"/>
          <w:szCs w:val="24"/>
          <w:lang w:val="fr-FR"/>
        </w:rPr>
        <w:t>Les Très Richè Heures du Duc de Berry</w:t>
      </w:r>
      <w:r w:rsidRPr="00C34A96" w:rsidR="00C34A96">
        <w:rPr>
          <w:i/>
          <w:iCs/>
          <w:sz w:val="24"/>
          <w:szCs w:val="24"/>
          <w:lang w:val="fr-FR"/>
        </w:rPr>
        <w:t xml:space="preserve"> </w:t>
      </w:r>
    </w:p>
    <w:p w:rsidRPr="00C34A96" w:rsidR="000E4456" w:rsidP="000E4456" w:rsidRDefault="000E4456" w14:paraId="5B7C1FF6" w14:textId="77777777">
      <w:pPr>
        <w:spacing w:line="343" w:lineRule="exact"/>
        <w:rPr>
          <w:rFonts w:ascii="Times New Roman" w:hAnsi="Times New Roman" w:eastAsia="Times New Roman"/>
          <w:sz w:val="24"/>
          <w:szCs w:val="24"/>
          <w:lang w:val="fr-FR"/>
        </w:rPr>
      </w:pPr>
      <w:r w:rsidRPr="00C34A96">
        <w:rPr>
          <w:i/>
          <w:sz w:val="24"/>
          <w:szCs w:val="24"/>
          <w:lang w:val="fr-FR"/>
        </w:rPr>
        <w:br w:type="column"/>
      </w:r>
    </w:p>
    <w:p w:rsidRPr="00C34A96" w:rsidR="000E4456" w:rsidP="000E4456" w:rsidRDefault="000E4456" w14:paraId="43E30958" w14:textId="4AC975B0">
      <w:pPr>
        <w:spacing w:line="0" w:lineRule="atLeast"/>
        <w:rPr>
          <w:i/>
          <w:sz w:val="24"/>
          <w:szCs w:val="24"/>
        </w:rPr>
      </w:pPr>
      <w:r w:rsidRPr="00C34A96">
        <w:rPr>
          <w:sz w:val="24"/>
          <w:szCs w:val="24"/>
        </w:rPr>
        <w:t xml:space="preserve">7. </w:t>
      </w:r>
      <w:r w:rsidRPr="00C34A96" w:rsidR="006D2C82">
        <w:rPr>
          <w:sz w:val="24"/>
          <w:szCs w:val="24"/>
        </w:rPr>
        <w:t xml:space="preserve">Erasmus of Rotterdam, </w:t>
      </w:r>
      <w:r w:rsidR="00456725">
        <w:rPr>
          <w:sz w:val="24"/>
          <w:szCs w:val="24"/>
        </w:rPr>
        <w:t>“</w:t>
      </w:r>
      <w:proofErr w:type="spellStart"/>
      <w:r w:rsidRPr="00456725" w:rsidR="006D2C82">
        <w:rPr>
          <w:sz w:val="24"/>
          <w:szCs w:val="24"/>
        </w:rPr>
        <w:t>Herculei</w:t>
      </w:r>
      <w:proofErr w:type="spellEnd"/>
      <w:r w:rsidRPr="00456725" w:rsidR="006D2C82">
        <w:rPr>
          <w:sz w:val="24"/>
          <w:szCs w:val="24"/>
        </w:rPr>
        <w:t xml:space="preserve"> </w:t>
      </w:r>
      <w:proofErr w:type="spellStart"/>
      <w:r w:rsidRPr="00456725" w:rsidR="006D2C82">
        <w:rPr>
          <w:sz w:val="24"/>
          <w:szCs w:val="24"/>
        </w:rPr>
        <w:t>Labores</w:t>
      </w:r>
      <w:proofErr w:type="spellEnd"/>
      <w:r w:rsidR="00456725">
        <w:rPr>
          <w:sz w:val="24"/>
          <w:szCs w:val="24"/>
        </w:rPr>
        <w:t>”</w:t>
      </w:r>
      <w:r w:rsidRPr="00C34A96" w:rsidR="00C248BB">
        <w:rPr>
          <w:i/>
          <w:sz w:val="24"/>
          <w:szCs w:val="24"/>
        </w:rPr>
        <w:t xml:space="preserve"> </w:t>
      </w:r>
    </w:p>
    <w:p w:rsidRPr="00C34A96" w:rsidR="000E4456" w:rsidP="000E4456" w:rsidRDefault="000E4456" w14:paraId="77EA3ACD" w14:textId="57A0DB6E">
      <w:pPr>
        <w:spacing w:line="227" w:lineRule="auto"/>
        <w:rPr>
          <w:i/>
          <w:sz w:val="24"/>
          <w:szCs w:val="24"/>
        </w:rPr>
      </w:pPr>
      <w:r w:rsidRPr="00C34A96">
        <w:rPr>
          <w:sz w:val="24"/>
          <w:szCs w:val="24"/>
        </w:rPr>
        <w:t xml:space="preserve">8. </w:t>
      </w:r>
      <w:r w:rsidRPr="00C34A96" w:rsidR="006D2C82">
        <w:rPr>
          <w:sz w:val="24"/>
          <w:szCs w:val="24"/>
        </w:rPr>
        <w:t xml:space="preserve">Montaigne, </w:t>
      </w:r>
      <w:r w:rsidR="00A85F3A">
        <w:rPr>
          <w:sz w:val="24"/>
          <w:szCs w:val="24"/>
        </w:rPr>
        <w:t>“On Liars”</w:t>
      </w:r>
    </w:p>
    <w:p w:rsidRPr="00C34A96" w:rsidR="000E4456" w:rsidP="000E4456" w:rsidRDefault="000E4456" w14:paraId="6FDEAF66" w14:textId="1C8D1362">
      <w:pPr>
        <w:spacing w:line="228" w:lineRule="auto"/>
        <w:rPr>
          <w:i/>
          <w:sz w:val="24"/>
          <w:szCs w:val="24"/>
        </w:rPr>
      </w:pPr>
      <w:r w:rsidRPr="00C34A96">
        <w:rPr>
          <w:sz w:val="24"/>
          <w:szCs w:val="24"/>
        </w:rPr>
        <w:t xml:space="preserve">9. </w:t>
      </w:r>
      <w:r w:rsidRPr="00C34A96" w:rsidR="006D2C82">
        <w:rPr>
          <w:sz w:val="24"/>
          <w:szCs w:val="24"/>
        </w:rPr>
        <w:t>“Blue Willow”</w:t>
      </w:r>
    </w:p>
    <w:p w:rsidRPr="00C34A96" w:rsidR="000E4456" w:rsidP="000E4456" w:rsidRDefault="000E4456" w14:paraId="4CFBCFAB" w14:textId="7DB66E5D">
      <w:pPr>
        <w:spacing w:line="228" w:lineRule="auto"/>
        <w:rPr>
          <w:i/>
          <w:sz w:val="24"/>
          <w:szCs w:val="24"/>
        </w:rPr>
      </w:pPr>
      <w:r w:rsidRPr="00C34A96">
        <w:rPr>
          <w:sz w:val="24"/>
          <w:szCs w:val="24"/>
        </w:rPr>
        <w:t xml:space="preserve">10. </w:t>
      </w:r>
      <w:r w:rsidRPr="00C34A96" w:rsidR="006D2C82">
        <w:rPr>
          <w:sz w:val="24"/>
          <w:szCs w:val="24"/>
        </w:rPr>
        <w:t xml:space="preserve">“Delft </w:t>
      </w:r>
      <w:proofErr w:type="gramStart"/>
      <w:r w:rsidRPr="00C34A96" w:rsidR="006D2C82">
        <w:rPr>
          <w:sz w:val="24"/>
          <w:szCs w:val="24"/>
        </w:rPr>
        <w:t>Blue”</w:t>
      </w:r>
      <w:r w:rsidRPr="00C34A96" w:rsidR="00A25AD9">
        <w:rPr>
          <w:sz w:val="24"/>
          <w:szCs w:val="24"/>
        </w:rPr>
        <w:t>(</w:t>
      </w:r>
      <w:proofErr w:type="gramEnd"/>
      <w:r w:rsidRPr="00C34A96" w:rsidR="00A25AD9">
        <w:rPr>
          <w:sz w:val="24"/>
          <w:szCs w:val="24"/>
        </w:rPr>
        <w:t>Delfts Blauw)</w:t>
      </w:r>
    </w:p>
    <w:p w:rsidRPr="00C34A96" w:rsidR="000E4456" w:rsidP="000E4456" w:rsidRDefault="000E4456" w14:paraId="735AB773" w14:textId="77777777">
      <w:pPr>
        <w:spacing w:line="13" w:lineRule="exact"/>
        <w:rPr>
          <w:rFonts w:ascii="Times New Roman" w:hAnsi="Times New Roman" w:eastAsia="Times New Roman"/>
          <w:sz w:val="24"/>
          <w:szCs w:val="24"/>
        </w:rPr>
      </w:pPr>
    </w:p>
    <w:p w:rsidRPr="00C34A96" w:rsidR="000E4456" w:rsidP="000E4456" w:rsidRDefault="000E4456" w14:paraId="7A3C98EE" w14:textId="6CFCD77B">
      <w:pPr>
        <w:spacing w:line="0" w:lineRule="atLeast"/>
        <w:rPr>
          <w:i/>
          <w:sz w:val="24"/>
          <w:szCs w:val="24"/>
        </w:rPr>
      </w:pPr>
      <w:r w:rsidRPr="00C34A96">
        <w:rPr>
          <w:sz w:val="24"/>
          <w:szCs w:val="24"/>
        </w:rPr>
        <w:t xml:space="preserve">11. </w:t>
      </w:r>
      <w:r w:rsidRPr="00C34A96" w:rsidR="006D2C82">
        <w:rPr>
          <w:sz w:val="24"/>
          <w:szCs w:val="24"/>
        </w:rPr>
        <w:t>Big Band East Coast Swing Dancing</w:t>
      </w:r>
    </w:p>
    <w:p w:rsidRPr="00C34A96" w:rsidR="000E4456" w:rsidP="000E4456" w:rsidRDefault="00AD3A27" w14:paraId="01C3E0DE" w14:textId="3A75556E">
      <w:pPr>
        <w:spacing w:line="228" w:lineRule="auto"/>
        <w:rPr>
          <w:i/>
          <w:sz w:val="24"/>
          <w:szCs w:val="24"/>
        </w:rPr>
        <w:sectPr w:rsidRPr="00C34A96" w:rsidR="000E4456">
          <w:type w:val="continuous"/>
          <w:pgSz w:w="12240" w:h="15840" w:orient="portrait"/>
          <w:pgMar w:top="1075" w:right="1440" w:bottom="750" w:left="1440" w:header="0" w:footer="0" w:gutter="0"/>
          <w:cols w:equalWidth="0" w:space="0" w:num="2">
            <w:col w:w="4100" w:space="720"/>
            <w:col w:w="4540"/>
          </w:cols>
          <w:docGrid w:linePitch="360"/>
        </w:sectPr>
      </w:pPr>
      <w:r w:rsidRPr="00C34A96">
        <w:rPr>
          <w:sz w:val="24"/>
          <w:szCs w:val="24"/>
        </w:rPr>
        <w:t>*</w:t>
      </w:r>
      <w:r w:rsidRPr="00C34A96" w:rsidR="000E4456">
        <w:rPr>
          <w:sz w:val="24"/>
          <w:szCs w:val="24"/>
        </w:rPr>
        <w:t>12</w:t>
      </w:r>
      <w:r w:rsidRPr="00C34A96" w:rsidR="006D2C82">
        <w:rPr>
          <w:sz w:val="24"/>
          <w:szCs w:val="24"/>
        </w:rPr>
        <w:t>. West Coast Swing Dancing</w:t>
      </w:r>
    </w:p>
    <w:p w:rsidR="000E4456" w:rsidP="000E4456" w:rsidRDefault="000E4456" w14:paraId="5296689C" w14:textId="77777777">
      <w:pPr>
        <w:spacing w:line="200" w:lineRule="exact"/>
        <w:rPr>
          <w:rFonts w:ascii="Times New Roman" w:hAnsi="Times New Roman" w:eastAsia="Times New Roman"/>
          <w:sz w:val="30"/>
          <w:szCs w:val="30"/>
        </w:rPr>
      </w:pPr>
      <w:r w:rsidRPr="000836F1">
        <w:rPr>
          <w:rFonts w:ascii="Times New Roman" w:hAnsi="Times New Roman" w:eastAsia="Times New Roman"/>
          <w:sz w:val="30"/>
          <w:szCs w:val="30"/>
        </w:rPr>
        <w:t xml:space="preserve">  </w:t>
      </w:r>
    </w:p>
    <w:p w:rsidRPr="00672CD6" w:rsidR="000E4456" w:rsidP="000E4456" w:rsidRDefault="000E4456" w14:paraId="6F37F8D8" w14:textId="77777777">
      <w:pPr>
        <w:spacing w:line="396" w:lineRule="auto"/>
        <w:rPr>
          <w:rFonts w:ascii="Times New Roman" w:hAnsi="Times New Roman" w:eastAsia="Times New Roman"/>
        </w:rPr>
      </w:pPr>
    </w:p>
    <w:p w:rsidR="000E4456" w:rsidP="000E4456" w:rsidRDefault="000E4456" w14:paraId="515274F2" w14:textId="32B60025">
      <w:pPr>
        <w:spacing w:line="396" w:lineRule="auto"/>
        <w:ind w:right="547"/>
        <w:jc w:val="both"/>
        <w:rPr>
          <w:sz w:val="24"/>
        </w:rPr>
      </w:pPr>
      <w:r>
        <w:rPr>
          <w:sz w:val="24"/>
          <w:u w:val="single"/>
        </w:rPr>
        <w:t>There is no textbook for this course</w:t>
      </w:r>
      <w:r>
        <w:rPr>
          <w:sz w:val="24"/>
        </w:rPr>
        <w:t>, and you will not need to purchase one. All materials will be supplied by the instructor in class or available through Canvas.</w:t>
      </w:r>
    </w:p>
    <w:p w:rsidR="000E4456" w:rsidP="000E4456" w:rsidRDefault="000E4456" w14:paraId="635D5921" w14:textId="77777777">
      <w:pPr>
        <w:spacing w:line="218" w:lineRule="exact"/>
        <w:rPr>
          <w:rFonts w:ascii="Times New Roman" w:hAnsi="Times New Roman" w:eastAsia="Times New Roman"/>
        </w:rPr>
      </w:pPr>
    </w:p>
    <w:p w:rsidR="000E4456" w:rsidP="000E4456" w:rsidRDefault="000E4456" w14:paraId="0F313270" w14:textId="77777777">
      <w:pPr>
        <w:spacing w:line="0" w:lineRule="atLeast"/>
        <w:rPr>
          <w:b/>
          <w:sz w:val="24"/>
        </w:rPr>
      </w:pPr>
      <w:r>
        <w:rPr>
          <w:b/>
          <w:sz w:val="24"/>
        </w:rPr>
        <w:t>ASSIGNMENTS &amp; GRADING</w:t>
      </w:r>
    </w:p>
    <w:p w:rsidR="000E4456" w:rsidP="000E4456" w:rsidRDefault="000E4456" w14:paraId="6D68B84B" w14:textId="77777777">
      <w:pPr>
        <w:spacing w:line="298" w:lineRule="exact"/>
        <w:rPr>
          <w:rFonts w:ascii="Times New Roman" w:hAnsi="Times New Roman" w:eastAsia="Times New Roman"/>
        </w:rPr>
      </w:pPr>
    </w:p>
    <w:p w:rsidR="000E4456" w:rsidP="000E4456" w:rsidRDefault="000E4456" w14:paraId="65730BA1" w14:textId="77777777">
      <w:pPr>
        <w:spacing w:line="396" w:lineRule="auto"/>
        <w:ind w:right="187"/>
        <w:jc w:val="both"/>
        <w:rPr>
          <w:sz w:val="24"/>
        </w:rPr>
      </w:pPr>
      <w:r>
        <w:rPr>
          <w:sz w:val="24"/>
        </w:rPr>
        <w:t>The object of the grading system is to reward and to motivate learning. Once your first assignment has been completed, Canvas will track your grade. At the end of the term, letter grades will be derived from numeric grades on the following basis:</w:t>
      </w:r>
    </w:p>
    <w:p w:rsidRPr="000836F1" w:rsidR="000E4456" w:rsidP="000E4456" w:rsidRDefault="000E4456" w14:paraId="09921F65" w14:textId="77777777">
      <w:pPr>
        <w:spacing w:line="201" w:lineRule="exact"/>
        <w:rPr>
          <w:rFonts w:ascii="Times New Roman" w:hAnsi="Times New Roman" w:eastAsia="Times New Roman"/>
          <w:sz w:val="10"/>
          <w:szCs w:val="10"/>
        </w:rPr>
      </w:pPr>
      <w:r>
        <w:rPr>
          <w:rFonts w:ascii="Times New Roman" w:hAnsi="Times New Roman" w:eastAsia="Times New Roman"/>
          <w:sz w:val="10"/>
          <w:szCs w:val="10"/>
        </w:rPr>
        <w:t xml:space="preserve"> </w:t>
      </w:r>
    </w:p>
    <w:tbl>
      <w:tblPr>
        <w:tblW w:w="0" w:type="auto"/>
        <w:tblLayout w:type="fixed"/>
        <w:tblCellMar>
          <w:left w:w="0" w:type="dxa"/>
          <w:right w:w="0" w:type="dxa"/>
        </w:tblCellMar>
        <w:tblLook w:val="0000" w:firstRow="0" w:lastRow="0" w:firstColumn="0" w:lastColumn="0" w:noHBand="0" w:noVBand="0"/>
      </w:tblPr>
      <w:tblGrid>
        <w:gridCol w:w="1700"/>
        <w:gridCol w:w="2140"/>
        <w:gridCol w:w="2240"/>
        <w:gridCol w:w="1440"/>
        <w:gridCol w:w="1140"/>
      </w:tblGrid>
      <w:tr w:rsidR="000E4456" w:rsidTr="0016476A" w14:paraId="6B79EFE9" w14:textId="77777777">
        <w:trPr>
          <w:trHeight w:val="281"/>
        </w:trPr>
        <w:tc>
          <w:tcPr>
            <w:tcW w:w="1700" w:type="dxa"/>
            <w:shd w:val="clear" w:color="auto" w:fill="auto"/>
            <w:vAlign w:val="bottom"/>
          </w:tcPr>
          <w:p w:rsidR="000E4456" w:rsidP="0016476A" w:rsidRDefault="000E4456" w14:paraId="45CB1B7D" w14:textId="77777777">
            <w:pPr>
              <w:spacing w:line="0" w:lineRule="atLeast"/>
              <w:rPr>
                <w:sz w:val="23"/>
              </w:rPr>
            </w:pPr>
            <w:r>
              <w:rPr>
                <w:sz w:val="23"/>
              </w:rPr>
              <w:t>F: 59 or less</w:t>
            </w:r>
          </w:p>
        </w:tc>
        <w:tc>
          <w:tcPr>
            <w:tcW w:w="2140" w:type="dxa"/>
            <w:shd w:val="clear" w:color="auto" w:fill="auto"/>
            <w:vAlign w:val="bottom"/>
          </w:tcPr>
          <w:p w:rsidR="000E4456" w:rsidP="0016476A" w:rsidRDefault="000E4456" w14:paraId="1BEA7449" w14:textId="77777777">
            <w:pPr>
              <w:spacing w:line="0" w:lineRule="atLeast"/>
              <w:ind w:left="560"/>
              <w:rPr>
                <w:sz w:val="23"/>
              </w:rPr>
            </w:pPr>
            <w:r>
              <w:rPr>
                <w:sz w:val="23"/>
              </w:rPr>
              <w:t>C-: 70-72</w:t>
            </w:r>
          </w:p>
        </w:tc>
        <w:tc>
          <w:tcPr>
            <w:tcW w:w="2240" w:type="dxa"/>
            <w:shd w:val="clear" w:color="auto" w:fill="auto"/>
            <w:vAlign w:val="bottom"/>
          </w:tcPr>
          <w:p w:rsidR="000E4456" w:rsidP="0016476A" w:rsidRDefault="000E4456" w14:paraId="0C7BE140" w14:textId="77777777">
            <w:pPr>
              <w:spacing w:line="0" w:lineRule="atLeast"/>
              <w:ind w:left="680"/>
              <w:rPr>
                <w:sz w:val="23"/>
              </w:rPr>
            </w:pPr>
            <w:r>
              <w:rPr>
                <w:sz w:val="23"/>
              </w:rPr>
              <w:t>B: 83-86</w:t>
            </w:r>
          </w:p>
        </w:tc>
        <w:tc>
          <w:tcPr>
            <w:tcW w:w="1440" w:type="dxa"/>
            <w:shd w:val="clear" w:color="auto" w:fill="auto"/>
            <w:vAlign w:val="bottom"/>
          </w:tcPr>
          <w:p w:rsidR="000E4456" w:rsidP="0016476A" w:rsidRDefault="000E4456" w14:paraId="077D07BB" w14:textId="77777777">
            <w:pPr>
              <w:spacing w:line="0" w:lineRule="atLeast"/>
              <w:ind w:left="680"/>
              <w:rPr>
                <w:sz w:val="23"/>
              </w:rPr>
            </w:pPr>
            <w:r>
              <w:rPr>
                <w:sz w:val="23"/>
              </w:rPr>
              <w:t>A+:</w:t>
            </w:r>
          </w:p>
        </w:tc>
        <w:tc>
          <w:tcPr>
            <w:tcW w:w="1140" w:type="dxa"/>
            <w:shd w:val="clear" w:color="auto" w:fill="auto"/>
            <w:vAlign w:val="bottom"/>
          </w:tcPr>
          <w:p w:rsidR="000E4456" w:rsidP="0016476A" w:rsidRDefault="000E4456" w14:paraId="629E3C3E" w14:textId="77777777">
            <w:pPr>
              <w:spacing w:line="0" w:lineRule="atLeast"/>
              <w:jc w:val="right"/>
              <w:rPr>
                <w:sz w:val="23"/>
              </w:rPr>
            </w:pPr>
            <w:r>
              <w:rPr>
                <w:sz w:val="23"/>
              </w:rPr>
              <w:t>97-100</w:t>
            </w:r>
          </w:p>
        </w:tc>
      </w:tr>
      <w:tr w:rsidR="000E4456" w:rsidTr="0016476A" w14:paraId="57DB9066" w14:textId="77777777">
        <w:trPr>
          <w:trHeight w:val="310"/>
        </w:trPr>
        <w:tc>
          <w:tcPr>
            <w:tcW w:w="1700" w:type="dxa"/>
            <w:shd w:val="clear" w:color="auto" w:fill="auto"/>
            <w:vAlign w:val="bottom"/>
          </w:tcPr>
          <w:p w:rsidR="000E4456" w:rsidP="0016476A" w:rsidRDefault="000E4456" w14:paraId="3FF5B23C" w14:textId="77777777">
            <w:pPr>
              <w:spacing w:line="0" w:lineRule="atLeast"/>
              <w:ind w:left="20"/>
              <w:rPr>
                <w:sz w:val="23"/>
              </w:rPr>
            </w:pPr>
            <w:r>
              <w:rPr>
                <w:sz w:val="23"/>
              </w:rPr>
              <w:t>D-: 60-62</w:t>
            </w:r>
          </w:p>
        </w:tc>
        <w:tc>
          <w:tcPr>
            <w:tcW w:w="2140" w:type="dxa"/>
            <w:shd w:val="clear" w:color="auto" w:fill="auto"/>
            <w:vAlign w:val="bottom"/>
          </w:tcPr>
          <w:p w:rsidR="000E4456" w:rsidP="0016476A" w:rsidRDefault="000E4456" w14:paraId="4FC3738C" w14:textId="77777777">
            <w:pPr>
              <w:spacing w:line="0" w:lineRule="atLeast"/>
              <w:ind w:left="560"/>
              <w:rPr>
                <w:sz w:val="23"/>
              </w:rPr>
            </w:pPr>
            <w:r>
              <w:rPr>
                <w:sz w:val="23"/>
              </w:rPr>
              <w:t>C: 73-76</w:t>
            </w:r>
          </w:p>
        </w:tc>
        <w:tc>
          <w:tcPr>
            <w:tcW w:w="2240" w:type="dxa"/>
            <w:shd w:val="clear" w:color="auto" w:fill="auto"/>
            <w:vAlign w:val="bottom"/>
          </w:tcPr>
          <w:p w:rsidR="000E4456" w:rsidP="0016476A" w:rsidRDefault="000E4456" w14:paraId="1834B434" w14:textId="77777777">
            <w:pPr>
              <w:spacing w:line="0" w:lineRule="atLeast"/>
              <w:ind w:left="680"/>
              <w:rPr>
                <w:sz w:val="23"/>
              </w:rPr>
            </w:pPr>
            <w:r>
              <w:rPr>
                <w:sz w:val="23"/>
              </w:rPr>
              <w:t>B+: 87-89</w:t>
            </w:r>
          </w:p>
        </w:tc>
        <w:tc>
          <w:tcPr>
            <w:tcW w:w="1440" w:type="dxa"/>
            <w:shd w:val="clear" w:color="auto" w:fill="auto"/>
            <w:vAlign w:val="bottom"/>
          </w:tcPr>
          <w:p w:rsidR="000E4456" w:rsidP="0016476A" w:rsidRDefault="000E4456" w14:paraId="38F1E969" w14:textId="77777777">
            <w:pPr>
              <w:spacing w:line="0" w:lineRule="atLeast"/>
              <w:rPr>
                <w:rFonts w:ascii="Times New Roman" w:hAnsi="Times New Roman" w:eastAsia="Times New Roman"/>
                <w:sz w:val="24"/>
              </w:rPr>
            </w:pPr>
          </w:p>
        </w:tc>
        <w:tc>
          <w:tcPr>
            <w:tcW w:w="1140" w:type="dxa"/>
            <w:shd w:val="clear" w:color="auto" w:fill="auto"/>
            <w:vAlign w:val="bottom"/>
          </w:tcPr>
          <w:p w:rsidR="000E4456" w:rsidP="0016476A" w:rsidRDefault="000E4456" w14:paraId="339435AA" w14:textId="77777777">
            <w:pPr>
              <w:spacing w:line="0" w:lineRule="atLeast"/>
              <w:rPr>
                <w:rFonts w:ascii="Times New Roman" w:hAnsi="Times New Roman" w:eastAsia="Times New Roman"/>
                <w:sz w:val="24"/>
              </w:rPr>
            </w:pPr>
          </w:p>
        </w:tc>
      </w:tr>
      <w:tr w:rsidR="000E4456" w:rsidTr="0016476A" w14:paraId="5BF3D2B0" w14:textId="77777777">
        <w:trPr>
          <w:trHeight w:val="310"/>
        </w:trPr>
        <w:tc>
          <w:tcPr>
            <w:tcW w:w="1700" w:type="dxa"/>
            <w:shd w:val="clear" w:color="auto" w:fill="auto"/>
            <w:vAlign w:val="bottom"/>
          </w:tcPr>
          <w:p w:rsidR="000E4456" w:rsidP="0016476A" w:rsidRDefault="000E4456" w14:paraId="1D3F8A80" w14:textId="77777777">
            <w:pPr>
              <w:spacing w:line="0" w:lineRule="atLeast"/>
              <w:ind w:left="20"/>
              <w:rPr>
                <w:sz w:val="23"/>
              </w:rPr>
            </w:pPr>
            <w:r>
              <w:rPr>
                <w:sz w:val="23"/>
              </w:rPr>
              <w:t>D: 63-66</w:t>
            </w:r>
          </w:p>
        </w:tc>
        <w:tc>
          <w:tcPr>
            <w:tcW w:w="2140" w:type="dxa"/>
            <w:shd w:val="clear" w:color="auto" w:fill="auto"/>
            <w:vAlign w:val="bottom"/>
          </w:tcPr>
          <w:p w:rsidR="000E4456" w:rsidP="0016476A" w:rsidRDefault="000E4456" w14:paraId="29B10421" w14:textId="77777777">
            <w:pPr>
              <w:spacing w:line="0" w:lineRule="atLeast"/>
              <w:ind w:left="560"/>
              <w:rPr>
                <w:sz w:val="23"/>
              </w:rPr>
            </w:pPr>
            <w:r>
              <w:rPr>
                <w:sz w:val="23"/>
              </w:rPr>
              <w:t>C+: 77-79</w:t>
            </w:r>
          </w:p>
        </w:tc>
        <w:tc>
          <w:tcPr>
            <w:tcW w:w="2240" w:type="dxa"/>
            <w:shd w:val="clear" w:color="auto" w:fill="auto"/>
            <w:vAlign w:val="bottom"/>
          </w:tcPr>
          <w:p w:rsidR="000E4456" w:rsidP="0016476A" w:rsidRDefault="000E4456" w14:paraId="06F81F3D" w14:textId="77777777">
            <w:pPr>
              <w:spacing w:line="0" w:lineRule="atLeast"/>
              <w:ind w:left="680"/>
              <w:rPr>
                <w:sz w:val="23"/>
              </w:rPr>
            </w:pPr>
            <w:r>
              <w:rPr>
                <w:sz w:val="23"/>
              </w:rPr>
              <w:t>A-: 90-92</w:t>
            </w:r>
          </w:p>
        </w:tc>
        <w:tc>
          <w:tcPr>
            <w:tcW w:w="1440" w:type="dxa"/>
            <w:shd w:val="clear" w:color="auto" w:fill="auto"/>
            <w:vAlign w:val="bottom"/>
          </w:tcPr>
          <w:p w:rsidR="000E4456" w:rsidP="0016476A" w:rsidRDefault="000E4456" w14:paraId="77D311F1" w14:textId="77777777">
            <w:pPr>
              <w:spacing w:line="0" w:lineRule="atLeast"/>
              <w:rPr>
                <w:rFonts w:ascii="Times New Roman" w:hAnsi="Times New Roman" w:eastAsia="Times New Roman"/>
                <w:sz w:val="24"/>
              </w:rPr>
            </w:pPr>
          </w:p>
        </w:tc>
        <w:tc>
          <w:tcPr>
            <w:tcW w:w="1140" w:type="dxa"/>
            <w:shd w:val="clear" w:color="auto" w:fill="auto"/>
            <w:vAlign w:val="bottom"/>
          </w:tcPr>
          <w:p w:rsidR="000E4456" w:rsidP="0016476A" w:rsidRDefault="000E4456" w14:paraId="77643FE3" w14:textId="77777777">
            <w:pPr>
              <w:spacing w:line="0" w:lineRule="atLeast"/>
              <w:rPr>
                <w:rFonts w:ascii="Times New Roman" w:hAnsi="Times New Roman" w:eastAsia="Times New Roman"/>
                <w:sz w:val="24"/>
              </w:rPr>
            </w:pPr>
          </w:p>
        </w:tc>
      </w:tr>
      <w:tr w:rsidR="000E4456" w:rsidTr="0016476A" w14:paraId="1C6AAFAE" w14:textId="77777777">
        <w:trPr>
          <w:trHeight w:val="310"/>
        </w:trPr>
        <w:tc>
          <w:tcPr>
            <w:tcW w:w="1700" w:type="dxa"/>
            <w:shd w:val="clear" w:color="auto" w:fill="auto"/>
            <w:vAlign w:val="bottom"/>
          </w:tcPr>
          <w:p w:rsidR="000E4456" w:rsidP="0016476A" w:rsidRDefault="000E4456" w14:paraId="33E68115" w14:textId="77777777">
            <w:pPr>
              <w:spacing w:line="0" w:lineRule="atLeast"/>
              <w:ind w:left="20"/>
              <w:rPr>
                <w:sz w:val="23"/>
              </w:rPr>
            </w:pPr>
            <w:r>
              <w:rPr>
                <w:sz w:val="23"/>
              </w:rPr>
              <w:t>D+: 67-69</w:t>
            </w:r>
          </w:p>
        </w:tc>
        <w:tc>
          <w:tcPr>
            <w:tcW w:w="2140" w:type="dxa"/>
            <w:shd w:val="clear" w:color="auto" w:fill="auto"/>
            <w:vAlign w:val="bottom"/>
          </w:tcPr>
          <w:p w:rsidR="000E4456" w:rsidP="0016476A" w:rsidRDefault="000E4456" w14:paraId="2CF2BF9F" w14:textId="77777777">
            <w:pPr>
              <w:spacing w:line="0" w:lineRule="atLeast"/>
              <w:ind w:left="560"/>
              <w:rPr>
                <w:sz w:val="23"/>
              </w:rPr>
            </w:pPr>
            <w:r>
              <w:rPr>
                <w:sz w:val="23"/>
              </w:rPr>
              <w:t>B-: 80-82</w:t>
            </w:r>
          </w:p>
        </w:tc>
        <w:tc>
          <w:tcPr>
            <w:tcW w:w="2240" w:type="dxa"/>
            <w:shd w:val="clear" w:color="auto" w:fill="auto"/>
            <w:vAlign w:val="bottom"/>
          </w:tcPr>
          <w:p w:rsidR="000E4456" w:rsidP="0016476A" w:rsidRDefault="000E4456" w14:paraId="77AE0B0E" w14:textId="77777777">
            <w:pPr>
              <w:spacing w:line="0" w:lineRule="atLeast"/>
              <w:ind w:left="680"/>
              <w:rPr>
                <w:sz w:val="23"/>
              </w:rPr>
            </w:pPr>
            <w:r>
              <w:rPr>
                <w:sz w:val="23"/>
              </w:rPr>
              <w:t>A: 93-96</w:t>
            </w:r>
          </w:p>
        </w:tc>
        <w:tc>
          <w:tcPr>
            <w:tcW w:w="1440" w:type="dxa"/>
            <w:shd w:val="clear" w:color="auto" w:fill="auto"/>
            <w:vAlign w:val="bottom"/>
          </w:tcPr>
          <w:p w:rsidR="000E4456" w:rsidP="0016476A" w:rsidRDefault="000E4456" w14:paraId="6AEAFF2F" w14:textId="77777777">
            <w:pPr>
              <w:spacing w:line="0" w:lineRule="atLeast"/>
              <w:rPr>
                <w:rFonts w:ascii="Times New Roman" w:hAnsi="Times New Roman" w:eastAsia="Times New Roman"/>
                <w:sz w:val="24"/>
              </w:rPr>
            </w:pPr>
          </w:p>
        </w:tc>
        <w:tc>
          <w:tcPr>
            <w:tcW w:w="1140" w:type="dxa"/>
            <w:shd w:val="clear" w:color="auto" w:fill="auto"/>
            <w:vAlign w:val="bottom"/>
          </w:tcPr>
          <w:p w:rsidR="000E4456" w:rsidP="0016476A" w:rsidRDefault="000E4456" w14:paraId="544CABE1" w14:textId="77777777">
            <w:pPr>
              <w:spacing w:line="0" w:lineRule="atLeast"/>
              <w:rPr>
                <w:rFonts w:ascii="Times New Roman" w:hAnsi="Times New Roman" w:eastAsia="Times New Roman"/>
                <w:sz w:val="24"/>
              </w:rPr>
            </w:pPr>
          </w:p>
        </w:tc>
      </w:tr>
    </w:tbl>
    <w:p w:rsidR="000E4456" w:rsidP="000E4456" w:rsidRDefault="000E4456" w14:paraId="43E270FD" w14:textId="77777777">
      <w:pPr>
        <w:spacing w:line="200" w:lineRule="exact"/>
        <w:rPr>
          <w:rFonts w:ascii="Times New Roman" w:hAnsi="Times New Roman" w:eastAsia="Times New Roman"/>
          <w:sz w:val="30"/>
          <w:szCs w:val="30"/>
        </w:rPr>
      </w:pPr>
      <w:r>
        <w:rPr>
          <w:rFonts w:ascii="Times New Roman" w:hAnsi="Times New Roman" w:eastAsia="Times New Roman"/>
          <w:sz w:val="30"/>
          <w:szCs w:val="30"/>
        </w:rPr>
        <w:t xml:space="preserve"> </w:t>
      </w:r>
    </w:p>
    <w:p w:rsidRPr="000836F1" w:rsidR="000E4456" w:rsidP="000E4456" w:rsidRDefault="000E4456" w14:paraId="61157E63" w14:textId="77777777">
      <w:pPr>
        <w:spacing w:line="200" w:lineRule="exact"/>
        <w:rPr>
          <w:rFonts w:ascii="Times New Roman" w:hAnsi="Times New Roman" w:eastAsia="Times New Roman"/>
          <w:sz w:val="30"/>
          <w:szCs w:val="30"/>
        </w:rPr>
      </w:pPr>
    </w:p>
    <w:p w:rsidRPr="000836F1" w:rsidR="000E4456" w:rsidP="000E4456" w:rsidRDefault="000E4456" w14:paraId="109E8C10" w14:textId="77777777">
      <w:pPr>
        <w:spacing w:line="396" w:lineRule="auto"/>
        <w:ind w:right="187"/>
        <w:rPr>
          <w:sz w:val="24"/>
        </w:rPr>
        <w:sectPr w:rsidRPr="000836F1" w:rsidR="000E4456">
          <w:type w:val="continuous"/>
          <w:pgSz w:w="12240" w:h="15840" w:orient="portrait"/>
          <w:pgMar w:top="1075" w:right="1440" w:bottom="750" w:left="1440" w:header="0" w:footer="0" w:gutter="0"/>
          <w:cols w:equalWidth="0" w:space="0">
            <w:col w:w="9360"/>
          </w:cols>
          <w:docGrid w:linePitch="360"/>
        </w:sectPr>
      </w:pPr>
      <w:r>
        <w:rPr>
          <w:sz w:val="24"/>
        </w:rPr>
        <w:t xml:space="preserve">Please note that the median grade for this class is typically a B. This means that </w:t>
      </w:r>
      <w:r>
        <w:rPr>
          <w:sz w:val="24"/>
          <w:u w:val="single"/>
        </w:rPr>
        <w:t>a B will be assigned to work of acceptable quality for a college course</w:t>
      </w:r>
      <w:r>
        <w:rPr>
          <w:sz w:val="24"/>
        </w:rPr>
        <w:t>. Grades may be appealed</w:t>
      </w:r>
      <w:r w:rsidRPr="006D2C82">
        <w:rPr>
          <w:sz w:val="24"/>
        </w:rPr>
        <w:t xml:space="preserve">, </w:t>
      </w:r>
      <w:r>
        <w:rPr>
          <w:sz w:val="24"/>
        </w:rPr>
        <w:t xml:space="preserve">first by petitioning the instructor and then by petitioning the department chair. </w:t>
      </w:r>
      <w:r>
        <w:rPr>
          <w:sz w:val="24"/>
          <w:u w:val="single"/>
        </w:rPr>
        <w:t>There are no extra credit opportunities</w:t>
      </w:r>
      <w:r>
        <w:rPr>
          <w:sz w:val="24"/>
        </w:rPr>
        <w:t>, and assignment rewrites are not normally permitted.</w:t>
      </w:r>
    </w:p>
    <w:p w:rsidR="000E4456" w:rsidP="000E4456" w:rsidRDefault="000E4456" w14:paraId="2D6FEB19" w14:textId="0E3943B8">
      <w:pPr>
        <w:tabs>
          <w:tab w:val="left" w:pos="4080"/>
          <w:tab w:val="left" w:pos="5500"/>
        </w:tabs>
        <w:spacing w:line="408" w:lineRule="auto"/>
        <w:rPr>
          <w:b/>
          <w:sz w:val="23"/>
        </w:rPr>
      </w:pPr>
      <w:bookmarkStart w:name="page3" w:id="2"/>
      <w:bookmarkEnd w:id="2"/>
      <w:r>
        <w:rPr>
          <w:b/>
          <w:sz w:val="24"/>
        </w:rPr>
        <w:t>Discussion Participation</w:t>
      </w:r>
      <w:r w:rsidR="00B173B6">
        <w:rPr>
          <w:rFonts w:ascii="Times New Roman" w:hAnsi="Times New Roman" w:eastAsia="Times New Roman"/>
        </w:rPr>
        <w:tab/>
      </w:r>
      <w:r>
        <w:rPr>
          <w:b/>
          <w:sz w:val="24"/>
        </w:rPr>
        <w:t>10%</w:t>
      </w:r>
      <w:r w:rsidR="00B173B6">
        <w:rPr>
          <w:b/>
          <w:sz w:val="24"/>
        </w:rPr>
        <w:t xml:space="preserve"> total (5% each)</w:t>
      </w:r>
      <w:r>
        <w:rPr>
          <w:rFonts w:ascii="Times New Roman" w:hAnsi="Times New Roman" w:eastAsia="Times New Roman"/>
        </w:rPr>
        <w:tab/>
      </w:r>
      <w:r>
        <w:rPr>
          <w:b/>
          <w:sz w:val="23"/>
        </w:rPr>
        <w:t>Midterm and end of term</w:t>
      </w:r>
    </w:p>
    <w:p w:rsidR="000E4456" w:rsidP="000E4456" w:rsidRDefault="000E4456" w14:paraId="399AFB25" w14:textId="77777777">
      <w:pPr>
        <w:spacing w:line="408" w:lineRule="auto"/>
        <w:rPr>
          <w:rFonts w:ascii="Times New Roman" w:hAnsi="Times New Roman" w:eastAsia="Times New Roman"/>
        </w:rPr>
      </w:pPr>
    </w:p>
    <w:p w:rsidR="000E4456" w:rsidP="000E4456" w:rsidRDefault="006D2C82" w14:paraId="09A184D9" w14:textId="3ACDE270">
      <w:pPr>
        <w:spacing w:line="408" w:lineRule="auto"/>
        <w:ind w:right="180"/>
        <w:jc w:val="both"/>
        <w:rPr>
          <w:sz w:val="24"/>
        </w:rPr>
      </w:pPr>
      <w:r>
        <w:rPr>
          <w:sz w:val="24"/>
        </w:rPr>
        <w:t>D</w:t>
      </w:r>
      <w:r w:rsidR="000E4456">
        <w:rPr>
          <w:sz w:val="24"/>
        </w:rPr>
        <w:t xml:space="preserve">iscussion will </w:t>
      </w:r>
      <w:r>
        <w:rPr>
          <w:sz w:val="24"/>
        </w:rPr>
        <w:t>occur for the first 30 minutes of</w:t>
      </w:r>
      <w:r w:rsidR="002010C7">
        <w:rPr>
          <w:sz w:val="24"/>
        </w:rPr>
        <w:t xml:space="preserve"> each</w:t>
      </w:r>
      <w:r>
        <w:rPr>
          <w:sz w:val="24"/>
        </w:rPr>
        <w:t xml:space="preserve"> class</w:t>
      </w:r>
      <w:r w:rsidR="00A00CA9">
        <w:rPr>
          <w:sz w:val="24"/>
        </w:rPr>
        <w:t xml:space="preserve"> </w:t>
      </w:r>
      <w:r w:rsidR="002010C7">
        <w:rPr>
          <w:sz w:val="24"/>
        </w:rPr>
        <w:t>meeting</w:t>
      </w:r>
      <w:r w:rsidR="000E4456">
        <w:rPr>
          <w:sz w:val="24"/>
        </w:rPr>
        <w:t>. You will share your perspective on the material, answer questions, and ask questions of your own. Your grade will be assessed at the middle and the end of the term, for a total of 10% of your grade. Students who consistently make meaningful contributions to discussions will earn an A. For detailed guidelines, see Canvas.</w:t>
      </w:r>
    </w:p>
    <w:p w:rsidR="000E4456" w:rsidP="000E4456" w:rsidRDefault="000E4456" w14:paraId="14723A79" w14:textId="77777777">
      <w:pPr>
        <w:spacing w:line="408" w:lineRule="auto"/>
        <w:rPr>
          <w:rFonts w:ascii="Times New Roman" w:hAnsi="Times New Roman" w:eastAsia="Times New Roman"/>
        </w:rPr>
      </w:pPr>
    </w:p>
    <w:p w:rsidR="000E4456" w:rsidP="000E4456" w:rsidRDefault="000E4456" w14:paraId="7D39EBED" w14:textId="77777777">
      <w:pPr>
        <w:spacing w:line="408" w:lineRule="auto"/>
        <w:rPr>
          <w:rFonts w:ascii="Times New Roman" w:hAnsi="Times New Roman" w:eastAsia="Times New Roman"/>
        </w:rPr>
      </w:pPr>
    </w:p>
    <w:p w:rsidR="000E4456" w:rsidP="000E4456" w:rsidRDefault="00357A5E" w14:paraId="321CD73D" w14:textId="747CAED3">
      <w:pPr>
        <w:tabs>
          <w:tab w:val="left" w:pos="4780"/>
          <w:tab w:val="left" w:pos="6200"/>
        </w:tabs>
        <w:spacing w:line="408" w:lineRule="auto"/>
        <w:rPr>
          <w:b/>
          <w:sz w:val="23"/>
        </w:rPr>
      </w:pPr>
      <w:r>
        <w:rPr>
          <w:b/>
          <w:sz w:val="24"/>
        </w:rPr>
        <w:t>Close Reading Practice</w:t>
      </w:r>
      <w:r w:rsidR="000E4456">
        <w:rPr>
          <w:rFonts w:ascii="Times New Roman" w:hAnsi="Times New Roman" w:eastAsia="Times New Roman"/>
        </w:rPr>
        <w:tab/>
      </w:r>
      <w:r w:rsidR="00FE36C6">
        <w:rPr>
          <w:b/>
          <w:sz w:val="24"/>
        </w:rPr>
        <w:t>5</w:t>
      </w:r>
      <w:r w:rsidR="000E4456">
        <w:rPr>
          <w:b/>
          <w:sz w:val="24"/>
        </w:rPr>
        <w:t>%</w:t>
      </w:r>
      <w:r w:rsidR="000E4456">
        <w:rPr>
          <w:rFonts w:ascii="Times New Roman" w:hAnsi="Times New Roman" w:eastAsia="Times New Roman"/>
        </w:rPr>
        <w:tab/>
      </w:r>
      <w:r w:rsidR="00527EC4">
        <w:rPr>
          <w:rFonts w:ascii="Times New Roman" w:hAnsi="Times New Roman" w:eastAsia="Times New Roman"/>
        </w:rPr>
        <w:tab/>
      </w:r>
      <w:r w:rsidR="00527EC4">
        <w:rPr>
          <w:rFonts w:ascii="Times New Roman" w:hAnsi="Times New Roman" w:eastAsia="Times New Roman"/>
        </w:rPr>
        <w:tab/>
      </w:r>
      <w:r w:rsidR="00DC73C8">
        <w:rPr>
          <w:b/>
          <w:sz w:val="23"/>
        </w:rPr>
        <w:t xml:space="preserve">Sept </w:t>
      </w:r>
      <w:r w:rsidR="00C551FA">
        <w:rPr>
          <w:b/>
          <w:sz w:val="23"/>
        </w:rPr>
        <w:t>8</w:t>
      </w:r>
      <w:r w:rsidR="00DC73C8">
        <w:rPr>
          <w:b/>
          <w:sz w:val="23"/>
        </w:rPr>
        <w:t>th</w:t>
      </w:r>
    </w:p>
    <w:p w:rsidR="000E4456" w:rsidP="000E4456" w:rsidRDefault="000E4456" w14:paraId="177A079E" w14:textId="77777777">
      <w:pPr>
        <w:spacing w:line="408" w:lineRule="auto"/>
        <w:rPr>
          <w:rFonts w:ascii="Times New Roman" w:hAnsi="Times New Roman" w:eastAsia="Times New Roman"/>
        </w:rPr>
      </w:pPr>
    </w:p>
    <w:p w:rsidR="00FE36C6" w:rsidP="00FE36C6" w:rsidRDefault="00FE36C6" w14:paraId="3F8304AD" w14:textId="0301A7D3">
      <w:pPr>
        <w:spacing w:line="408" w:lineRule="auto"/>
        <w:ind w:right="180"/>
        <w:jc w:val="both"/>
        <w:rPr>
          <w:sz w:val="24"/>
        </w:rPr>
      </w:pPr>
      <w:r>
        <w:rPr>
          <w:sz w:val="24"/>
        </w:rPr>
        <w:t xml:space="preserve">As your first step towards </w:t>
      </w:r>
      <w:r w:rsidR="00CC3A83">
        <w:rPr>
          <w:sz w:val="24"/>
        </w:rPr>
        <w:t>Exam 1</w:t>
      </w:r>
      <w:r>
        <w:rPr>
          <w:sz w:val="24"/>
        </w:rPr>
        <w:t xml:space="preserve"> and the Final Exam (see below), you will practice building a focused argument </w:t>
      </w:r>
      <w:r w:rsidR="001146A1">
        <w:rPr>
          <w:sz w:val="24"/>
        </w:rPr>
        <w:t>and supporting your argument</w:t>
      </w:r>
      <w:r>
        <w:rPr>
          <w:sz w:val="24"/>
        </w:rPr>
        <w:t xml:space="preserve"> through reference to specific details. You will write </w:t>
      </w:r>
      <w:r w:rsidR="00720345">
        <w:rPr>
          <w:sz w:val="24"/>
        </w:rPr>
        <w:t xml:space="preserve">a </w:t>
      </w:r>
      <w:r w:rsidR="00AD7CBF">
        <w:rPr>
          <w:sz w:val="24"/>
        </w:rPr>
        <w:t>500-word</w:t>
      </w:r>
      <w:r w:rsidR="001146A1">
        <w:rPr>
          <w:sz w:val="24"/>
        </w:rPr>
        <w:t xml:space="preserve"> </w:t>
      </w:r>
      <w:r w:rsidR="00C95904">
        <w:rPr>
          <w:sz w:val="24"/>
        </w:rPr>
        <w:t>response</w:t>
      </w:r>
      <w:r w:rsidR="001146A1">
        <w:rPr>
          <w:sz w:val="24"/>
        </w:rPr>
        <w:t xml:space="preserve"> </w:t>
      </w:r>
      <w:r w:rsidR="00C95904">
        <w:rPr>
          <w:sz w:val="24"/>
        </w:rPr>
        <w:t>to the prompt supplied on the Assignments page on Canvas</w:t>
      </w:r>
      <w:r w:rsidR="00A31F03">
        <w:rPr>
          <w:sz w:val="24"/>
        </w:rPr>
        <w:t>. This prompt will ask you to</w:t>
      </w:r>
      <w:r w:rsidR="00D76468">
        <w:rPr>
          <w:sz w:val="24"/>
        </w:rPr>
        <w:t xml:space="preserve"> carefully consider a specific speech</w:t>
      </w:r>
      <w:r w:rsidR="00A31F03">
        <w:rPr>
          <w:sz w:val="24"/>
        </w:rPr>
        <w:t xml:space="preserve"> from </w:t>
      </w:r>
      <w:r>
        <w:rPr>
          <w:sz w:val="24"/>
        </w:rPr>
        <w:t xml:space="preserve">our first featured work, </w:t>
      </w:r>
      <w:r>
        <w:rPr>
          <w:i/>
          <w:sz w:val="24"/>
        </w:rPr>
        <w:t>Antigone</w:t>
      </w:r>
      <w:r>
        <w:rPr>
          <w:sz w:val="24"/>
        </w:rPr>
        <w:t>. The assignment must be submitted through Canvas by 11:59pm on</w:t>
      </w:r>
      <w:r w:rsidR="00C12054">
        <w:rPr>
          <w:sz w:val="24"/>
        </w:rPr>
        <w:t xml:space="preserve"> Friday,</w:t>
      </w:r>
      <w:r>
        <w:rPr>
          <w:sz w:val="24"/>
        </w:rPr>
        <w:t xml:space="preserve"> </w:t>
      </w:r>
      <w:r w:rsidR="00D27394">
        <w:rPr>
          <w:sz w:val="24"/>
        </w:rPr>
        <w:t xml:space="preserve">September </w:t>
      </w:r>
      <w:r w:rsidR="00C12054">
        <w:rPr>
          <w:sz w:val="24"/>
        </w:rPr>
        <w:t>8</w:t>
      </w:r>
      <w:r w:rsidR="00D27394">
        <w:rPr>
          <w:sz w:val="24"/>
        </w:rPr>
        <w:t>th</w:t>
      </w:r>
      <w:r w:rsidR="00494B78">
        <w:rPr>
          <w:sz w:val="24"/>
        </w:rPr>
        <w:t xml:space="preserve">, and it is worth </w:t>
      </w:r>
      <w:r>
        <w:rPr>
          <w:sz w:val="24"/>
        </w:rPr>
        <w:t>5% of your final grade. For detailed guidelines, see Canvas.</w:t>
      </w:r>
    </w:p>
    <w:p w:rsidR="00D263D4" w:rsidP="00FE36C6" w:rsidRDefault="00D263D4" w14:paraId="46A98360" w14:textId="662CE8C0">
      <w:pPr>
        <w:spacing w:line="408" w:lineRule="auto"/>
        <w:ind w:right="180"/>
        <w:jc w:val="both"/>
        <w:rPr>
          <w:sz w:val="24"/>
        </w:rPr>
      </w:pPr>
      <w:r>
        <w:rPr>
          <w:sz w:val="24"/>
        </w:rPr>
        <w:t>*The use of generative AI technology, as defined in the syllabus, is forbidden for this assignment.</w:t>
      </w:r>
    </w:p>
    <w:p w:rsidRPr="008D793B" w:rsidR="000E4456" w:rsidP="000E4456" w:rsidRDefault="000E4456" w14:paraId="4CEF098F" w14:textId="77777777">
      <w:pPr>
        <w:spacing w:line="408" w:lineRule="auto"/>
        <w:rPr>
          <w:rFonts w:eastAsia="Times New Roman" w:asciiTheme="minorHAnsi" w:hAnsiTheme="minorHAnsi" w:cstheme="minorHAnsi"/>
          <w:sz w:val="24"/>
          <w:szCs w:val="24"/>
        </w:rPr>
      </w:pPr>
    </w:p>
    <w:p w:rsidR="00FD09C4" w:rsidP="008D793B" w:rsidRDefault="008D793B" w14:paraId="79B617A1" w14:textId="732C1A5D">
      <w:pPr>
        <w:spacing w:line="394" w:lineRule="auto"/>
        <w:rPr>
          <w:rFonts w:eastAsia="Times New Roman" w:asciiTheme="minorHAnsi" w:hAnsiTheme="minorHAnsi" w:cstheme="minorHAnsi"/>
          <w:b/>
          <w:bCs/>
          <w:sz w:val="24"/>
          <w:szCs w:val="24"/>
        </w:rPr>
      </w:pPr>
      <w:r w:rsidRPr="008D793B">
        <w:rPr>
          <w:rFonts w:eastAsia="Times New Roman" w:asciiTheme="minorHAnsi" w:hAnsiTheme="minorHAnsi" w:cstheme="minorHAnsi"/>
          <w:b/>
          <w:bCs/>
          <w:sz w:val="24"/>
          <w:szCs w:val="24"/>
        </w:rPr>
        <w:t xml:space="preserve">Exam 1: Specific Details </w:t>
      </w:r>
      <w:r w:rsidR="00FD09C4">
        <w:rPr>
          <w:rFonts w:eastAsia="Times New Roman" w:asciiTheme="minorHAnsi" w:hAnsiTheme="minorHAnsi" w:cstheme="minorHAnsi"/>
          <w:b/>
          <w:bCs/>
          <w:sz w:val="24"/>
          <w:szCs w:val="24"/>
        </w:rPr>
        <w:tab/>
      </w:r>
      <w:r w:rsidR="00FD09C4">
        <w:rPr>
          <w:rFonts w:eastAsia="Times New Roman" w:asciiTheme="minorHAnsi" w:hAnsiTheme="minorHAnsi" w:cstheme="minorHAnsi"/>
          <w:b/>
          <w:bCs/>
          <w:sz w:val="24"/>
          <w:szCs w:val="24"/>
        </w:rPr>
        <w:tab/>
      </w:r>
      <w:r w:rsidR="00FD09C4">
        <w:rPr>
          <w:rFonts w:eastAsia="Times New Roman" w:asciiTheme="minorHAnsi" w:hAnsiTheme="minorHAnsi" w:cstheme="minorHAnsi"/>
          <w:b/>
          <w:bCs/>
          <w:sz w:val="24"/>
          <w:szCs w:val="24"/>
        </w:rPr>
        <w:tab/>
      </w:r>
      <w:r w:rsidR="00340369">
        <w:rPr>
          <w:rFonts w:eastAsia="Times New Roman" w:asciiTheme="minorHAnsi" w:hAnsiTheme="minorHAnsi" w:cstheme="minorHAnsi"/>
          <w:b/>
          <w:bCs/>
          <w:sz w:val="24"/>
          <w:szCs w:val="24"/>
        </w:rPr>
        <w:t xml:space="preserve">5% and </w:t>
      </w:r>
      <w:r w:rsidRPr="008D793B">
        <w:rPr>
          <w:rFonts w:eastAsia="Times New Roman" w:asciiTheme="minorHAnsi" w:hAnsiTheme="minorHAnsi" w:cstheme="minorHAnsi"/>
          <w:b/>
          <w:bCs/>
          <w:sz w:val="24"/>
          <w:szCs w:val="24"/>
        </w:rPr>
        <w:t xml:space="preserve">15% </w:t>
      </w:r>
      <w:r w:rsidR="00FD09C4">
        <w:rPr>
          <w:rFonts w:eastAsia="Times New Roman" w:asciiTheme="minorHAnsi" w:hAnsiTheme="minorHAnsi" w:cstheme="minorHAnsi"/>
          <w:b/>
          <w:bCs/>
          <w:sz w:val="24"/>
          <w:szCs w:val="24"/>
        </w:rPr>
        <w:tab/>
      </w:r>
      <w:r w:rsidR="00FD09C4">
        <w:rPr>
          <w:rFonts w:eastAsia="Times New Roman" w:asciiTheme="minorHAnsi" w:hAnsiTheme="minorHAnsi" w:cstheme="minorHAnsi"/>
          <w:b/>
          <w:bCs/>
          <w:sz w:val="24"/>
          <w:szCs w:val="24"/>
        </w:rPr>
        <w:tab/>
      </w:r>
      <w:r w:rsidR="00340369">
        <w:rPr>
          <w:rFonts w:eastAsia="Times New Roman" w:asciiTheme="minorHAnsi" w:hAnsiTheme="minorHAnsi" w:cstheme="minorHAnsi"/>
          <w:b/>
          <w:bCs/>
          <w:sz w:val="24"/>
          <w:szCs w:val="24"/>
        </w:rPr>
        <w:tab/>
      </w:r>
      <w:r w:rsidR="00C551FA">
        <w:rPr>
          <w:rFonts w:eastAsia="Times New Roman" w:asciiTheme="minorHAnsi" w:hAnsiTheme="minorHAnsi" w:cstheme="minorHAnsi"/>
          <w:b/>
          <w:bCs/>
          <w:sz w:val="24"/>
          <w:szCs w:val="24"/>
        </w:rPr>
        <w:t xml:space="preserve">Oct </w:t>
      </w:r>
      <w:r w:rsidR="00894967">
        <w:rPr>
          <w:rFonts w:eastAsia="Times New Roman" w:asciiTheme="minorHAnsi" w:hAnsiTheme="minorHAnsi" w:cstheme="minorHAnsi"/>
          <w:b/>
          <w:bCs/>
          <w:sz w:val="24"/>
          <w:szCs w:val="24"/>
        </w:rPr>
        <w:t>17</w:t>
      </w:r>
      <w:r w:rsidRPr="008D793B">
        <w:rPr>
          <w:rFonts w:eastAsia="Times New Roman" w:asciiTheme="minorHAnsi" w:hAnsiTheme="minorHAnsi" w:cstheme="minorHAnsi"/>
          <w:b/>
          <w:bCs/>
          <w:sz w:val="24"/>
          <w:szCs w:val="24"/>
          <w:vertAlign w:val="superscript"/>
        </w:rPr>
        <w:t>th</w:t>
      </w:r>
    </w:p>
    <w:p w:rsidR="0060776E" w:rsidP="0060776E" w:rsidRDefault="0060776E" w14:paraId="350C9A0F" w14:textId="77777777">
      <w:pPr>
        <w:spacing w:line="394" w:lineRule="auto"/>
        <w:rPr>
          <w:rFonts w:eastAsia="Times New Roman" w:asciiTheme="minorHAnsi" w:hAnsiTheme="minorHAnsi" w:cstheme="minorHAnsi"/>
          <w:sz w:val="24"/>
          <w:szCs w:val="24"/>
        </w:rPr>
      </w:pPr>
    </w:p>
    <w:p w:rsidR="0060776E" w:rsidP="0060776E" w:rsidRDefault="0060776E" w14:paraId="208AE319" w14:textId="3FA0674C">
      <w:pPr>
        <w:spacing w:line="394" w:lineRule="auto"/>
        <w:rPr>
          <w:rFonts w:eastAsia="Times New Roman" w:asciiTheme="minorHAnsi" w:hAnsiTheme="minorHAnsi" w:cstheme="minorHAnsi"/>
          <w:b/>
          <w:bCs/>
          <w:sz w:val="24"/>
          <w:szCs w:val="24"/>
        </w:rPr>
      </w:pPr>
      <w:r>
        <w:rPr>
          <w:rFonts w:eastAsia="Times New Roman" w:asciiTheme="minorHAnsi" w:hAnsiTheme="minorHAnsi" w:cstheme="minorHAnsi"/>
          <w:b/>
          <w:bCs/>
          <w:sz w:val="24"/>
          <w:szCs w:val="24"/>
        </w:rPr>
        <w:t>Exam 1, Part 1: Review Quiz</w:t>
      </w:r>
    </w:p>
    <w:p w:rsidR="0060776E" w:rsidP="0060776E" w:rsidRDefault="0060776E" w14:paraId="0B36ED02" w14:textId="473E6D95">
      <w:pPr>
        <w:spacing w:line="394" w:lineRule="auto"/>
        <w:rPr>
          <w:rFonts w:eastAsia="Times New Roman" w:asciiTheme="minorHAnsi" w:hAnsiTheme="minorHAnsi" w:cstheme="minorHAnsi"/>
          <w:b/>
          <w:bCs/>
          <w:sz w:val="24"/>
          <w:szCs w:val="24"/>
        </w:rPr>
      </w:pPr>
      <w:r>
        <w:rPr>
          <w:rFonts w:eastAsia="Times New Roman" w:asciiTheme="minorHAnsi" w:hAnsiTheme="minorHAnsi" w:cstheme="minorHAnsi"/>
          <w:sz w:val="24"/>
          <w:szCs w:val="24"/>
        </w:rPr>
        <w:t>T</w:t>
      </w:r>
      <w:r w:rsidRPr="008D793B">
        <w:rPr>
          <w:rFonts w:eastAsia="Times New Roman" w:asciiTheme="minorHAnsi" w:hAnsiTheme="minorHAnsi" w:cstheme="minorHAnsi"/>
          <w:sz w:val="24"/>
          <w:szCs w:val="24"/>
        </w:rPr>
        <w:t>he Review Quiz will give</w:t>
      </w:r>
      <w:r>
        <w:rPr>
          <w:rFonts w:eastAsia="Times New Roman" w:asciiTheme="minorHAnsi" w:hAnsiTheme="minorHAnsi" w:cstheme="minorHAnsi"/>
          <w:sz w:val="24"/>
          <w:szCs w:val="24"/>
        </w:rPr>
        <w:t xml:space="preserve"> </w:t>
      </w:r>
      <w:r w:rsidRPr="008D793B">
        <w:rPr>
          <w:rFonts w:eastAsia="Times New Roman" w:asciiTheme="minorHAnsi" w:hAnsiTheme="minorHAnsi" w:cstheme="minorHAnsi"/>
          <w:sz w:val="24"/>
          <w:szCs w:val="24"/>
        </w:rPr>
        <w:t>you the chance to assess your familiarity with some of the basic facts essential to your success</w:t>
      </w:r>
      <w:r>
        <w:rPr>
          <w:rFonts w:eastAsia="Times New Roman" w:asciiTheme="minorHAnsi" w:hAnsiTheme="minorHAnsi" w:cstheme="minorHAnsi"/>
          <w:sz w:val="24"/>
          <w:szCs w:val="24"/>
        </w:rPr>
        <w:t xml:space="preserve">. </w:t>
      </w:r>
      <w:r w:rsidRPr="008D793B">
        <w:rPr>
          <w:rFonts w:eastAsia="Times New Roman" w:asciiTheme="minorHAnsi" w:hAnsiTheme="minorHAnsi" w:cstheme="minorHAnsi"/>
          <w:sz w:val="24"/>
          <w:szCs w:val="24"/>
        </w:rPr>
        <w:t xml:space="preserve">You will complete this assignment in our regular classroom </w:t>
      </w:r>
      <w:r w:rsidR="00255B28">
        <w:rPr>
          <w:rFonts w:eastAsia="Times New Roman" w:asciiTheme="minorHAnsi" w:hAnsiTheme="minorHAnsi" w:cstheme="minorHAnsi"/>
          <w:sz w:val="24"/>
          <w:szCs w:val="24"/>
        </w:rPr>
        <w:t xml:space="preserve">at our regular time </w:t>
      </w:r>
      <w:r w:rsidRPr="008D793B">
        <w:rPr>
          <w:rFonts w:eastAsia="Times New Roman" w:asciiTheme="minorHAnsi" w:hAnsiTheme="minorHAnsi" w:cstheme="minorHAnsi"/>
          <w:sz w:val="24"/>
          <w:szCs w:val="24"/>
        </w:rPr>
        <w:t xml:space="preserve">on </w:t>
      </w:r>
      <w:r w:rsidR="00E34A39">
        <w:rPr>
          <w:rFonts w:eastAsia="Times New Roman" w:asciiTheme="minorHAnsi" w:hAnsiTheme="minorHAnsi" w:cstheme="minorHAnsi"/>
          <w:sz w:val="24"/>
          <w:szCs w:val="24"/>
        </w:rPr>
        <w:t>October 17th</w:t>
      </w:r>
      <w:r w:rsidRPr="008D793B">
        <w:rPr>
          <w:rFonts w:eastAsia="Times New Roman" w:asciiTheme="minorHAnsi" w:hAnsiTheme="minorHAnsi" w:cstheme="minorHAnsi"/>
          <w:sz w:val="24"/>
          <w:szCs w:val="24"/>
        </w:rPr>
        <w:t>. You</w:t>
      </w:r>
      <w:r>
        <w:rPr>
          <w:rFonts w:eastAsia="Times New Roman" w:asciiTheme="minorHAnsi" w:hAnsiTheme="minorHAnsi" w:cstheme="minorHAnsi"/>
          <w:sz w:val="24"/>
          <w:szCs w:val="24"/>
        </w:rPr>
        <w:t xml:space="preserve"> </w:t>
      </w:r>
      <w:r w:rsidRPr="008D793B">
        <w:rPr>
          <w:rFonts w:eastAsia="Times New Roman" w:asciiTheme="minorHAnsi" w:hAnsiTheme="minorHAnsi" w:cstheme="minorHAnsi"/>
          <w:sz w:val="24"/>
          <w:szCs w:val="24"/>
        </w:rPr>
        <w:t xml:space="preserve">will answer ten short questions from a list of fifteen, drawn from the </w:t>
      </w:r>
      <w:r>
        <w:rPr>
          <w:rFonts w:eastAsia="Times New Roman" w:asciiTheme="minorHAnsi" w:hAnsiTheme="minorHAnsi" w:cstheme="minorHAnsi"/>
          <w:sz w:val="24"/>
          <w:szCs w:val="24"/>
        </w:rPr>
        <w:t>units</w:t>
      </w:r>
      <w:r w:rsidRPr="008D793B">
        <w:rPr>
          <w:rFonts w:eastAsia="Times New Roman" w:asciiTheme="minorHAnsi" w:hAnsiTheme="minorHAnsi" w:cstheme="minorHAnsi"/>
          <w:sz w:val="24"/>
          <w:szCs w:val="24"/>
        </w:rPr>
        <w:t xml:space="preserve"> covered</w:t>
      </w:r>
      <w:r>
        <w:rPr>
          <w:rFonts w:eastAsia="Times New Roman" w:asciiTheme="minorHAnsi" w:hAnsiTheme="minorHAnsi" w:cstheme="minorHAnsi"/>
          <w:sz w:val="24"/>
          <w:szCs w:val="24"/>
        </w:rPr>
        <w:t xml:space="preserve"> thus far</w:t>
      </w:r>
      <w:r w:rsidRPr="008D793B">
        <w:rPr>
          <w:rFonts w:eastAsia="Times New Roman" w:asciiTheme="minorHAnsi" w:hAnsiTheme="minorHAnsi" w:cstheme="minorHAnsi"/>
          <w:sz w:val="24"/>
          <w:szCs w:val="24"/>
        </w:rPr>
        <w:t xml:space="preserve"> in</w:t>
      </w:r>
      <w:r>
        <w:rPr>
          <w:rFonts w:eastAsia="Times New Roman" w:asciiTheme="minorHAnsi" w:hAnsiTheme="minorHAnsi" w:cstheme="minorHAnsi"/>
          <w:sz w:val="24"/>
          <w:szCs w:val="24"/>
        </w:rPr>
        <w:t xml:space="preserve"> </w:t>
      </w:r>
      <w:r w:rsidRPr="008D793B">
        <w:rPr>
          <w:rFonts w:eastAsia="Times New Roman" w:asciiTheme="minorHAnsi" w:hAnsiTheme="minorHAnsi" w:cstheme="minorHAnsi"/>
          <w:sz w:val="24"/>
          <w:szCs w:val="24"/>
        </w:rPr>
        <w:t>the course. For detailed guidelines, see Canvas.</w:t>
      </w:r>
    </w:p>
    <w:p w:rsidR="0060776E" w:rsidP="008D793B" w:rsidRDefault="0060776E" w14:paraId="6BF7E7F7" w14:textId="77777777">
      <w:pPr>
        <w:spacing w:line="394" w:lineRule="auto"/>
        <w:rPr>
          <w:rFonts w:eastAsia="Times New Roman" w:asciiTheme="minorHAnsi" w:hAnsiTheme="minorHAnsi" w:cstheme="minorHAnsi"/>
          <w:sz w:val="24"/>
          <w:szCs w:val="24"/>
        </w:rPr>
      </w:pPr>
    </w:p>
    <w:p w:rsidRPr="0060776E" w:rsidR="0060776E" w:rsidP="008D793B" w:rsidRDefault="008D793B" w14:paraId="4C84510E" w14:textId="289061A1">
      <w:pPr>
        <w:spacing w:line="394" w:lineRule="auto"/>
        <w:rPr>
          <w:rFonts w:eastAsia="Times New Roman" w:asciiTheme="minorHAnsi" w:hAnsiTheme="minorHAnsi" w:cstheme="minorHAnsi"/>
          <w:b/>
          <w:bCs/>
          <w:sz w:val="24"/>
          <w:szCs w:val="24"/>
        </w:rPr>
      </w:pPr>
      <w:r w:rsidRPr="008D793B">
        <w:rPr>
          <w:rFonts w:eastAsia="Times New Roman" w:asciiTheme="minorHAnsi" w:hAnsiTheme="minorHAnsi" w:cstheme="minorHAnsi"/>
          <w:sz w:val="24"/>
          <w:szCs w:val="24"/>
        </w:rPr>
        <w:br/>
      </w:r>
      <w:r w:rsidR="0060776E">
        <w:rPr>
          <w:rFonts w:eastAsia="Times New Roman" w:asciiTheme="minorHAnsi" w:hAnsiTheme="minorHAnsi" w:cstheme="minorHAnsi"/>
          <w:b/>
          <w:bCs/>
          <w:sz w:val="24"/>
          <w:szCs w:val="24"/>
        </w:rPr>
        <w:t>Exam 1, Part 2: Timed In-Class Essay</w:t>
      </w:r>
    </w:p>
    <w:p w:rsidR="00894967" w:rsidP="008D793B" w:rsidRDefault="008D793B" w14:paraId="2D77E74B" w14:textId="7D98D08C">
      <w:pPr>
        <w:spacing w:line="394" w:lineRule="auto"/>
        <w:rPr>
          <w:rFonts w:eastAsia="Times New Roman" w:asciiTheme="minorHAnsi" w:hAnsiTheme="minorHAnsi" w:cstheme="minorHAnsi"/>
          <w:sz w:val="24"/>
          <w:szCs w:val="24"/>
        </w:rPr>
      </w:pPr>
      <w:r w:rsidRPr="008D793B">
        <w:rPr>
          <w:rFonts w:eastAsia="Times New Roman" w:asciiTheme="minorHAnsi" w:hAnsiTheme="minorHAnsi" w:cstheme="minorHAnsi"/>
          <w:sz w:val="24"/>
          <w:szCs w:val="24"/>
        </w:rPr>
        <w:t xml:space="preserve">As your </w:t>
      </w:r>
      <w:r w:rsidR="00245DDF">
        <w:rPr>
          <w:rFonts w:eastAsia="Times New Roman" w:asciiTheme="minorHAnsi" w:hAnsiTheme="minorHAnsi" w:cstheme="minorHAnsi"/>
          <w:sz w:val="24"/>
          <w:szCs w:val="24"/>
        </w:rPr>
        <w:t>second</w:t>
      </w:r>
      <w:r w:rsidRPr="008D793B">
        <w:rPr>
          <w:rFonts w:eastAsia="Times New Roman" w:asciiTheme="minorHAnsi" w:hAnsiTheme="minorHAnsi" w:cstheme="minorHAnsi"/>
          <w:sz w:val="24"/>
          <w:szCs w:val="24"/>
        </w:rPr>
        <w:t xml:space="preserve"> step towards the Final Exam (see below), you will practice building a focused</w:t>
      </w:r>
      <w:r w:rsidRPr="008D793B">
        <w:rPr>
          <w:rFonts w:eastAsia="Times New Roman" w:asciiTheme="minorHAnsi" w:hAnsiTheme="minorHAnsi" w:cstheme="minorHAnsi"/>
          <w:sz w:val="24"/>
          <w:szCs w:val="24"/>
        </w:rPr>
        <w:br/>
      </w:r>
      <w:r w:rsidRPr="008D793B">
        <w:rPr>
          <w:rFonts w:eastAsia="Times New Roman" w:asciiTheme="minorHAnsi" w:hAnsiTheme="minorHAnsi" w:cstheme="minorHAnsi"/>
          <w:sz w:val="24"/>
          <w:szCs w:val="24"/>
        </w:rPr>
        <w:t>argument about a work of art grounded in the observation of specific details. This assignment</w:t>
      </w:r>
      <w:r w:rsidRPr="008D793B">
        <w:rPr>
          <w:rFonts w:eastAsia="Times New Roman" w:asciiTheme="minorHAnsi" w:hAnsiTheme="minorHAnsi" w:cstheme="minorHAnsi"/>
          <w:sz w:val="24"/>
          <w:szCs w:val="24"/>
        </w:rPr>
        <w:br/>
      </w:r>
      <w:r w:rsidRPr="008D793B">
        <w:rPr>
          <w:rFonts w:eastAsia="Times New Roman" w:asciiTheme="minorHAnsi" w:hAnsiTheme="minorHAnsi" w:cstheme="minorHAnsi"/>
          <w:sz w:val="24"/>
          <w:szCs w:val="24"/>
        </w:rPr>
        <w:t xml:space="preserve">will take place in our regular classroom on </w:t>
      </w:r>
      <w:r w:rsidR="00106768">
        <w:rPr>
          <w:rFonts w:eastAsia="Times New Roman" w:asciiTheme="minorHAnsi" w:hAnsiTheme="minorHAnsi" w:cstheme="minorHAnsi"/>
          <w:sz w:val="24"/>
          <w:szCs w:val="24"/>
        </w:rPr>
        <w:t>October 17</w:t>
      </w:r>
      <w:r w:rsidRPr="00106768" w:rsidR="00106768">
        <w:rPr>
          <w:rFonts w:eastAsia="Times New Roman" w:asciiTheme="minorHAnsi" w:hAnsiTheme="minorHAnsi" w:cstheme="minorHAnsi"/>
          <w:sz w:val="24"/>
          <w:szCs w:val="24"/>
          <w:vertAlign w:val="superscript"/>
        </w:rPr>
        <w:t>th</w:t>
      </w:r>
      <w:r w:rsidR="00106768">
        <w:rPr>
          <w:rFonts w:eastAsia="Times New Roman" w:asciiTheme="minorHAnsi" w:hAnsiTheme="minorHAnsi" w:cstheme="minorHAnsi"/>
          <w:sz w:val="24"/>
          <w:szCs w:val="24"/>
        </w:rPr>
        <w:t xml:space="preserve"> immediately following Part 1</w:t>
      </w:r>
      <w:r w:rsidRPr="008D793B">
        <w:rPr>
          <w:rFonts w:eastAsia="Times New Roman" w:asciiTheme="minorHAnsi" w:hAnsiTheme="minorHAnsi" w:cstheme="minorHAnsi"/>
          <w:sz w:val="24"/>
          <w:szCs w:val="24"/>
        </w:rPr>
        <w:t>. Exam 1</w:t>
      </w:r>
      <w:r w:rsidR="00106768">
        <w:rPr>
          <w:rFonts w:eastAsia="Times New Roman" w:asciiTheme="minorHAnsi" w:hAnsiTheme="minorHAnsi" w:cstheme="minorHAnsi"/>
          <w:sz w:val="24"/>
          <w:szCs w:val="24"/>
        </w:rPr>
        <w:t xml:space="preserve"> Part 2</w:t>
      </w:r>
      <w:r w:rsidRPr="008D793B">
        <w:rPr>
          <w:rFonts w:eastAsia="Times New Roman" w:asciiTheme="minorHAnsi" w:hAnsiTheme="minorHAnsi" w:cstheme="minorHAnsi"/>
          <w:sz w:val="24"/>
          <w:szCs w:val="24"/>
        </w:rPr>
        <w:t xml:space="preserve"> requires you to</w:t>
      </w:r>
      <w:r w:rsidR="00106768">
        <w:rPr>
          <w:rFonts w:eastAsia="Times New Roman" w:asciiTheme="minorHAnsi" w:hAnsiTheme="minorHAnsi" w:cstheme="minorHAnsi"/>
          <w:sz w:val="24"/>
          <w:szCs w:val="24"/>
        </w:rPr>
        <w:t xml:space="preserve"> </w:t>
      </w:r>
      <w:r w:rsidRPr="008D793B">
        <w:rPr>
          <w:rFonts w:eastAsia="Times New Roman" w:asciiTheme="minorHAnsi" w:hAnsiTheme="minorHAnsi" w:cstheme="minorHAnsi"/>
          <w:sz w:val="24"/>
          <w:szCs w:val="24"/>
        </w:rPr>
        <w:t>develop and demonstrate your skills of analysis by responding to one of three prompts, each</w:t>
      </w:r>
      <w:r w:rsidR="00106768">
        <w:rPr>
          <w:rFonts w:eastAsia="Times New Roman" w:asciiTheme="minorHAnsi" w:hAnsiTheme="minorHAnsi" w:cstheme="minorHAnsi"/>
          <w:sz w:val="24"/>
          <w:szCs w:val="24"/>
        </w:rPr>
        <w:t xml:space="preserve"> </w:t>
      </w:r>
      <w:r w:rsidRPr="008D793B">
        <w:rPr>
          <w:rFonts w:eastAsia="Times New Roman" w:asciiTheme="minorHAnsi" w:hAnsiTheme="minorHAnsi" w:cstheme="minorHAnsi"/>
          <w:sz w:val="24"/>
          <w:szCs w:val="24"/>
        </w:rPr>
        <w:t>of which encourages you to consider the art you have studied in terms of</w:t>
      </w:r>
      <w:r w:rsidR="00106768">
        <w:rPr>
          <w:rFonts w:eastAsia="Times New Roman" w:asciiTheme="minorHAnsi" w:hAnsiTheme="minorHAnsi" w:cstheme="minorHAnsi"/>
          <w:sz w:val="24"/>
          <w:szCs w:val="24"/>
        </w:rPr>
        <w:t xml:space="preserve"> </w:t>
      </w:r>
      <w:r w:rsidRPr="008D793B">
        <w:rPr>
          <w:rFonts w:eastAsia="Times New Roman" w:asciiTheme="minorHAnsi" w:hAnsiTheme="minorHAnsi" w:cstheme="minorHAnsi"/>
          <w:sz w:val="24"/>
          <w:szCs w:val="24"/>
        </w:rPr>
        <w:t>specific details of</w:t>
      </w:r>
      <w:r w:rsidR="00106768">
        <w:rPr>
          <w:rFonts w:eastAsia="Times New Roman" w:asciiTheme="minorHAnsi" w:hAnsiTheme="minorHAnsi" w:cstheme="minorHAnsi"/>
          <w:sz w:val="24"/>
          <w:szCs w:val="24"/>
        </w:rPr>
        <w:t xml:space="preserve"> </w:t>
      </w:r>
      <w:r w:rsidRPr="008D793B">
        <w:rPr>
          <w:rFonts w:eastAsia="Times New Roman" w:asciiTheme="minorHAnsi" w:hAnsiTheme="minorHAnsi" w:cstheme="minorHAnsi"/>
          <w:sz w:val="24"/>
          <w:szCs w:val="24"/>
        </w:rPr>
        <w:t>form and style. For detailed guidelines, see Canvas.</w:t>
      </w:r>
      <w:r w:rsidRPr="008D793B">
        <w:rPr>
          <w:rFonts w:eastAsia="Times New Roman" w:asciiTheme="minorHAnsi" w:hAnsiTheme="minorHAnsi" w:cstheme="minorHAnsi"/>
          <w:sz w:val="24"/>
          <w:szCs w:val="24"/>
        </w:rPr>
        <w:br/>
      </w:r>
    </w:p>
    <w:p w:rsidR="00283F2B" w:rsidP="008D793B" w:rsidRDefault="008D793B" w14:paraId="45F38E37" w14:textId="25C631B1">
      <w:pPr>
        <w:spacing w:line="394" w:lineRule="auto"/>
        <w:rPr>
          <w:rFonts w:eastAsia="Times New Roman" w:asciiTheme="minorHAnsi" w:hAnsiTheme="minorHAnsi" w:cstheme="minorHAnsi"/>
          <w:b/>
          <w:bCs/>
          <w:sz w:val="24"/>
          <w:szCs w:val="24"/>
        </w:rPr>
      </w:pPr>
      <w:r w:rsidRPr="008D793B">
        <w:rPr>
          <w:rFonts w:eastAsia="Times New Roman" w:asciiTheme="minorHAnsi" w:hAnsiTheme="minorHAnsi" w:cstheme="minorHAnsi"/>
          <w:b/>
          <w:bCs/>
          <w:sz w:val="24"/>
          <w:szCs w:val="24"/>
        </w:rPr>
        <w:t xml:space="preserve">Exam 2: Drawing Connections </w:t>
      </w:r>
      <w:r w:rsidR="00302C4A">
        <w:rPr>
          <w:rFonts w:eastAsia="Times New Roman" w:asciiTheme="minorHAnsi" w:hAnsiTheme="minorHAnsi" w:cstheme="minorHAnsi"/>
          <w:b/>
          <w:bCs/>
          <w:sz w:val="24"/>
          <w:szCs w:val="24"/>
        </w:rPr>
        <w:tab/>
      </w:r>
      <w:r w:rsidR="00302C4A">
        <w:rPr>
          <w:rFonts w:eastAsia="Times New Roman" w:asciiTheme="minorHAnsi" w:hAnsiTheme="minorHAnsi" w:cstheme="minorHAnsi"/>
          <w:b/>
          <w:bCs/>
          <w:sz w:val="24"/>
          <w:szCs w:val="24"/>
        </w:rPr>
        <w:tab/>
      </w:r>
      <w:r w:rsidR="00527EC4">
        <w:rPr>
          <w:rFonts w:eastAsia="Times New Roman" w:asciiTheme="minorHAnsi" w:hAnsiTheme="minorHAnsi" w:cstheme="minorHAnsi"/>
          <w:b/>
          <w:bCs/>
          <w:sz w:val="24"/>
          <w:szCs w:val="24"/>
        </w:rPr>
        <w:tab/>
      </w:r>
      <w:r w:rsidR="00340369">
        <w:rPr>
          <w:rFonts w:eastAsia="Times New Roman" w:asciiTheme="minorHAnsi" w:hAnsiTheme="minorHAnsi" w:cstheme="minorHAnsi"/>
          <w:b/>
          <w:bCs/>
          <w:sz w:val="24"/>
          <w:szCs w:val="24"/>
        </w:rPr>
        <w:t>5</w:t>
      </w:r>
      <w:r w:rsidRPr="008D793B">
        <w:rPr>
          <w:rFonts w:eastAsia="Times New Roman" w:asciiTheme="minorHAnsi" w:hAnsiTheme="minorHAnsi" w:cstheme="minorHAnsi"/>
          <w:b/>
          <w:bCs/>
          <w:sz w:val="24"/>
          <w:szCs w:val="24"/>
        </w:rPr>
        <w:t>%</w:t>
      </w:r>
      <w:r w:rsidR="00340369">
        <w:rPr>
          <w:rFonts w:eastAsia="Times New Roman" w:asciiTheme="minorHAnsi" w:hAnsiTheme="minorHAnsi" w:cstheme="minorHAnsi"/>
          <w:b/>
          <w:bCs/>
          <w:sz w:val="24"/>
          <w:szCs w:val="24"/>
        </w:rPr>
        <w:t xml:space="preserve"> and </w:t>
      </w:r>
      <w:r w:rsidR="00801EB9">
        <w:rPr>
          <w:rFonts w:eastAsia="Times New Roman" w:asciiTheme="minorHAnsi" w:hAnsiTheme="minorHAnsi" w:cstheme="minorHAnsi"/>
          <w:b/>
          <w:bCs/>
          <w:sz w:val="24"/>
          <w:szCs w:val="24"/>
        </w:rPr>
        <w:t>15</w:t>
      </w:r>
      <w:r w:rsidR="00340369">
        <w:rPr>
          <w:rFonts w:eastAsia="Times New Roman" w:asciiTheme="minorHAnsi" w:hAnsiTheme="minorHAnsi" w:cstheme="minorHAnsi"/>
          <w:b/>
          <w:bCs/>
          <w:sz w:val="24"/>
          <w:szCs w:val="24"/>
        </w:rPr>
        <w:t>%</w:t>
      </w:r>
      <w:r w:rsidR="00302C4A">
        <w:rPr>
          <w:rFonts w:eastAsia="Times New Roman" w:asciiTheme="minorHAnsi" w:hAnsiTheme="minorHAnsi" w:cstheme="minorHAnsi"/>
          <w:b/>
          <w:bCs/>
          <w:sz w:val="24"/>
          <w:szCs w:val="24"/>
        </w:rPr>
        <w:tab/>
      </w:r>
      <w:r w:rsidR="00302C4A">
        <w:rPr>
          <w:rFonts w:eastAsia="Times New Roman" w:asciiTheme="minorHAnsi" w:hAnsiTheme="minorHAnsi" w:cstheme="minorHAnsi"/>
          <w:b/>
          <w:bCs/>
          <w:sz w:val="24"/>
          <w:szCs w:val="24"/>
        </w:rPr>
        <w:tab/>
      </w:r>
      <w:r w:rsidR="00302C4A">
        <w:rPr>
          <w:rFonts w:eastAsia="Times New Roman" w:asciiTheme="minorHAnsi" w:hAnsiTheme="minorHAnsi" w:cstheme="minorHAnsi"/>
          <w:b/>
          <w:bCs/>
          <w:sz w:val="24"/>
          <w:szCs w:val="24"/>
        </w:rPr>
        <w:tab/>
      </w:r>
      <w:r w:rsidR="00302C4A">
        <w:rPr>
          <w:rFonts w:eastAsia="Times New Roman" w:asciiTheme="minorHAnsi" w:hAnsiTheme="minorHAnsi" w:cstheme="minorHAnsi"/>
          <w:b/>
          <w:bCs/>
          <w:sz w:val="24"/>
          <w:szCs w:val="24"/>
        </w:rPr>
        <w:t>Nov 9th</w:t>
      </w:r>
      <w:r w:rsidRPr="008D793B">
        <w:rPr>
          <w:rFonts w:eastAsia="Times New Roman" w:asciiTheme="minorHAnsi" w:hAnsiTheme="minorHAnsi" w:cstheme="minorHAnsi"/>
          <w:b/>
          <w:bCs/>
          <w:sz w:val="24"/>
          <w:szCs w:val="24"/>
        </w:rPr>
        <w:br/>
      </w:r>
    </w:p>
    <w:p w:rsidR="00302C4A" w:rsidP="008D793B" w:rsidRDefault="00383051" w14:paraId="556311CD" w14:textId="0E197C30">
      <w:pPr>
        <w:spacing w:line="394" w:lineRule="auto"/>
        <w:rPr>
          <w:rFonts w:eastAsia="Times New Roman" w:asciiTheme="minorHAnsi" w:hAnsiTheme="minorHAnsi" w:cstheme="minorHAnsi"/>
          <w:b/>
          <w:bCs/>
          <w:sz w:val="24"/>
          <w:szCs w:val="24"/>
        </w:rPr>
      </w:pPr>
      <w:r>
        <w:rPr>
          <w:rFonts w:eastAsia="Times New Roman" w:asciiTheme="minorHAnsi" w:hAnsiTheme="minorHAnsi" w:cstheme="minorHAnsi"/>
          <w:b/>
          <w:bCs/>
          <w:sz w:val="24"/>
          <w:szCs w:val="24"/>
        </w:rPr>
        <w:t xml:space="preserve">Exam 2, </w:t>
      </w:r>
      <w:r w:rsidR="00AB4432">
        <w:rPr>
          <w:rFonts w:eastAsia="Times New Roman" w:asciiTheme="minorHAnsi" w:hAnsiTheme="minorHAnsi" w:cstheme="minorHAnsi"/>
          <w:b/>
          <w:bCs/>
          <w:sz w:val="24"/>
          <w:szCs w:val="24"/>
        </w:rPr>
        <w:t>Part 1:</w:t>
      </w:r>
      <w:r w:rsidR="009D73A1">
        <w:rPr>
          <w:rFonts w:eastAsia="Times New Roman" w:asciiTheme="minorHAnsi" w:hAnsiTheme="minorHAnsi" w:cstheme="minorHAnsi"/>
          <w:b/>
          <w:bCs/>
          <w:sz w:val="24"/>
          <w:szCs w:val="24"/>
        </w:rPr>
        <w:t xml:space="preserve"> </w:t>
      </w:r>
      <w:r w:rsidR="00DE25FF">
        <w:rPr>
          <w:rFonts w:eastAsia="Times New Roman" w:asciiTheme="minorHAnsi" w:hAnsiTheme="minorHAnsi" w:cstheme="minorHAnsi"/>
          <w:b/>
          <w:bCs/>
          <w:sz w:val="24"/>
          <w:szCs w:val="24"/>
        </w:rPr>
        <w:t>Review</w:t>
      </w:r>
      <w:r w:rsidR="009D73A1">
        <w:rPr>
          <w:rFonts w:eastAsia="Times New Roman" w:asciiTheme="minorHAnsi" w:hAnsiTheme="minorHAnsi" w:cstheme="minorHAnsi"/>
          <w:b/>
          <w:bCs/>
          <w:sz w:val="24"/>
          <w:szCs w:val="24"/>
        </w:rPr>
        <w:t xml:space="preserve"> Quiz</w:t>
      </w:r>
    </w:p>
    <w:p w:rsidR="009D73A1" w:rsidP="008D793B" w:rsidRDefault="00832015" w14:paraId="33FF600E" w14:textId="39BA16D9">
      <w:pPr>
        <w:spacing w:line="394" w:lineRule="auto"/>
        <w:rPr>
          <w:rFonts w:eastAsia="Times New Roman" w:asciiTheme="minorHAnsi" w:hAnsiTheme="minorHAnsi" w:cstheme="minorHAnsi"/>
          <w:b/>
          <w:bCs/>
          <w:sz w:val="24"/>
          <w:szCs w:val="24"/>
        </w:rPr>
      </w:pPr>
      <w:r>
        <w:rPr>
          <w:rFonts w:eastAsia="Times New Roman" w:asciiTheme="minorHAnsi" w:hAnsiTheme="minorHAnsi" w:cstheme="minorHAnsi"/>
          <w:sz w:val="24"/>
          <w:szCs w:val="24"/>
        </w:rPr>
        <w:t>T</w:t>
      </w:r>
      <w:r w:rsidRPr="008D793B" w:rsidR="00DE25FF">
        <w:rPr>
          <w:rFonts w:eastAsia="Times New Roman" w:asciiTheme="minorHAnsi" w:hAnsiTheme="minorHAnsi" w:cstheme="minorHAnsi"/>
          <w:sz w:val="24"/>
          <w:szCs w:val="24"/>
        </w:rPr>
        <w:t>he Review Quiz will give</w:t>
      </w:r>
      <w:r w:rsidR="00DE25FF">
        <w:rPr>
          <w:rFonts w:eastAsia="Times New Roman" w:asciiTheme="minorHAnsi" w:hAnsiTheme="minorHAnsi" w:cstheme="minorHAnsi"/>
          <w:sz w:val="24"/>
          <w:szCs w:val="24"/>
        </w:rPr>
        <w:t xml:space="preserve"> </w:t>
      </w:r>
      <w:r w:rsidRPr="008D793B" w:rsidR="00DE25FF">
        <w:rPr>
          <w:rFonts w:eastAsia="Times New Roman" w:asciiTheme="minorHAnsi" w:hAnsiTheme="minorHAnsi" w:cstheme="minorHAnsi"/>
          <w:sz w:val="24"/>
          <w:szCs w:val="24"/>
        </w:rPr>
        <w:t>you the chance to assess your familiarity with some of the basic facts essential to your success</w:t>
      </w:r>
      <w:r>
        <w:rPr>
          <w:rFonts w:eastAsia="Times New Roman" w:asciiTheme="minorHAnsi" w:hAnsiTheme="minorHAnsi" w:cstheme="minorHAnsi"/>
          <w:sz w:val="24"/>
          <w:szCs w:val="24"/>
        </w:rPr>
        <w:t xml:space="preserve">. </w:t>
      </w:r>
      <w:r w:rsidRPr="008D793B" w:rsidR="00DE25FF">
        <w:rPr>
          <w:rFonts w:eastAsia="Times New Roman" w:asciiTheme="minorHAnsi" w:hAnsiTheme="minorHAnsi" w:cstheme="minorHAnsi"/>
          <w:sz w:val="24"/>
          <w:szCs w:val="24"/>
        </w:rPr>
        <w:t xml:space="preserve">You will complete this assignment in our regular classroom </w:t>
      </w:r>
      <w:r w:rsidR="00CF1A37">
        <w:rPr>
          <w:rFonts w:eastAsia="Times New Roman" w:asciiTheme="minorHAnsi" w:hAnsiTheme="minorHAnsi" w:cstheme="minorHAnsi"/>
          <w:sz w:val="24"/>
          <w:szCs w:val="24"/>
        </w:rPr>
        <w:t xml:space="preserve">at our regular time </w:t>
      </w:r>
      <w:r w:rsidRPr="008D793B" w:rsidR="00DE25FF">
        <w:rPr>
          <w:rFonts w:eastAsia="Times New Roman" w:asciiTheme="minorHAnsi" w:hAnsiTheme="minorHAnsi" w:cstheme="minorHAnsi"/>
          <w:sz w:val="24"/>
          <w:szCs w:val="24"/>
        </w:rPr>
        <w:t xml:space="preserve">on </w:t>
      </w:r>
      <w:r>
        <w:rPr>
          <w:rFonts w:eastAsia="Times New Roman" w:asciiTheme="minorHAnsi" w:hAnsiTheme="minorHAnsi" w:cstheme="minorHAnsi"/>
          <w:sz w:val="24"/>
          <w:szCs w:val="24"/>
        </w:rPr>
        <w:t>Nov 9th</w:t>
      </w:r>
      <w:r w:rsidRPr="008D793B" w:rsidR="00DE25FF">
        <w:rPr>
          <w:rFonts w:eastAsia="Times New Roman" w:asciiTheme="minorHAnsi" w:hAnsiTheme="minorHAnsi" w:cstheme="minorHAnsi"/>
          <w:sz w:val="24"/>
          <w:szCs w:val="24"/>
        </w:rPr>
        <w:t>. You</w:t>
      </w:r>
      <w:r>
        <w:rPr>
          <w:rFonts w:eastAsia="Times New Roman" w:asciiTheme="minorHAnsi" w:hAnsiTheme="minorHAnsi" w:cstheme="minorHAnsi"/>
          <w:sz w:val="24"/>
          <w:szCs w:val="24"/>
        </w:rPr>
        <w:t xml:space="preserve"> </w:t>
      </w:r>
      <w:r w:rsidRPr="008D793B" w:rsidR="00DE25FF">
        <w:rPr>
          <w:rFonts w:eastAsia="Times New Roman" w:asciiTheme="minorHAnsi" w:hAnsiTheme="minorHAnsi" w:cstheme="minorHAnsi"/>
          <w:sz w:val="24"/>
          <w:szCs w:val="24"/>
        </w:rPr>
        <w:t>will answer ten short questions from a list of fifteen, drawn from</w:t>
      </w:r>
      <w:r w:rsidR="00113C14">
        <w:rPr>
          <w:rFonts w:eastAsia="Times New Roman" w:asciiTheme="minorHAnsi" w:hAnsiTheme="minorHAnsi" w:cstheme="minorHAnsi"/>
          <w:sz w:val="24"/>
          <w:szCs w:val="24"/>
        </w:rPr>
        <w:t xml:space="preserve"> </w:t>
      </w:r>
      <w:r w:rsidRPr="008D793B" w:rsidR="00DE25FF">
        <w:rPr>
          <w:rFonts w:eastAsia="Times New Roman" w:asciiTheme="minorHAnsi" w:hAnsiTheme="minorHAnsi" w:cstheme="minorHAnsi"/>
          <w:sz w:val="24"/>
          <w:szCs w:val="24"/>
        </w:rPr>
        <w:t xml:space="preserve">the </w:t>
      </w:r>
      <w:r w:rsidR="00113C14">
        <w:rPr>
          <w:rFonts w:eastAsia="Times New Roman" w:asciiTheme="minorHAnsi" w:hAnsiTheme="minorHAnsi" w:cstheme="minorHAnsi"/>
          <w:sz w:val="24"/>
          <w:szCs w:val="24"/>
        </w:rPr>
        <w:t xml:space="preserve">units </w:t>
      </w:r>
      <w:r w:rsidRPr="008D793B" w:rsidR="00DE25FF">
        <w:rPr>
          <w:rFonts w:eastAsia="Times New Roman" w:asciiTheme="minorHAnsi" w:hAnsiTheme="minorHAnsi" w:cstheme="minorHAnsi"/>
          <w:sz w:val="24"/>
          <w:szCs w:val="24"/>
        </w:rPr>
        <w:t>covered</w:t>
      </w:r>
      <w:r w:rsidR="00402092">
        <w:rPr>
          <w:rFonts w:eastAsia="Times New Roman" w:asciiTheme="minorHAnsi" w:hAnsiTheme="minorHAnsi" w:cstheme="minorHAnsi"/>
          <w:sz w:val="24"/>
          <w:szCs w:val="24"/>
        </w:rPr>
        <w:t xml:space="preserve"> thus far</w:t>
      </w:r>
      <w:r w:rsidRPr="008D793B" w:rsidR="00DE25FF">
        <w:rPr>
          <w:rFonts w:eastAsia="Times New Roman" w:asciiTheme="minorHAnsi" w:hAnsiTheme="minorHAnsi" w:cstheme="minorHAnsi"/>
          <w:sz w:val="24"/>
          <w:szCs w:val="24"/>
        </w:rPr>
        <w:t xml:space="preserve"> in</w:t>
      </w:r>
      <w:r>
        <w:rPr>
          <w:rFonts w:eastAsia="Times New Roman" w:asciiTheme="minorHAnsi" w:hAnsiTheme="minorHAnsi" w:cstheme="minorHAnsi"/>
          <w:sz w:val="24"/>
          <w:szCs w:val="24"/>
        </w:rPr>
        <w:t xml:space="preserve"> </w:t>
      </w:r>
      <w:r w:rsidRPr="008D793B" w:rsidR="00DE25FF">
        <w:rPr>
          <w:rFonts w:eastAsia="Times New Roman" w:asciiTheme="minorHAnsi" w:hAnsiTheme="minorHAnsi" w:cstheme="minorHAnsi"/>
          <w:sz w:val="24"/>
          <w:szCs w:val="24"/>
        </w:rPr>
        <w:t>the course. For detailed guidelines, see Canvas.</w:t>
      </w:r>
    </w:p>
    <w:p w:rsidRPr="00302C4A" w:rsidR="00402092" w:rsidP="008D793B" w:rsidRDefault="00402092" w14:paraId="789E4963" w14:textId="77777777">
      <w:pPr>
        <w:spacing w:line="394" w:lineRule="auto"/>
        <w:rPr>
          <w:rFonts w:eastAsia="Times New Roman" w:asciiTheme="minorHAnsi" w:hAnsiTheme="minorHAnsi" w:cstheme="minorHAnsi"/>
          <w:b/>
          <w:bCs/>
          <w:sz w:val="24"/>
          <w:szCs w:val="24"/>
        </w:rPr>
      </w:pPr>
    </w:p>
    <w:p w:rsidRPr="00402092" w:rsidR="00AB4432" w:rsidP="008D793B" w:rsidRDefault="00383051" w14:paraId="7CC23502" w14:textId="0AE62C35">
      <w:pPr>
        <w:spacing w:line="394" w:lineRule="auto"/>
        <w:rPr>
          <w:rFonts w:eastAsia="Times New Roman" w:asciiTheme="minorHAnsi" w:hAnsiTheme="minorHAnsi" w:cstheme="minorHAnsi"/>
          <w:b/>
          <w:bCs/>
          <w:sz w:val="24"/>
          <w:szCs w:val="24"/>
        </w:rPr>
      </w:pPr>
      <w:r>
        <w:rPr>
          <w:rFonts w:eastAsia="Times New Roman" w:asciiTheme="minorHAnsi" w:hAnsiTheme="minorHAnsi" w:cstheme="minorHAnsi"/>
          <w:b/>
          <w:bCs/>
          <w:sz w:val="24"/>
          <w:szCs w:val="24"/>
        </w:rPr>
        <w:t xml:space="preserve">Exam 2, </w:t>
      </w:r>
      <w:r w:rsidRPr="00402092" w:rsidR="00AB4432">
        <w:rPr>
          <w:rFonts w:eastAsia="Times New Roman" w:asciiTheme="minorHAnsi" w:hAnsiTheme="minorHAnsi" w:cstheme="minorHAnsi"/>
          <w:b/>
          <w:bCs/>
          <w:sz w:val="24"/>
          <w:szCs w:val="24"/>
        </w:rPr>
        <w:t>Part 2: Timed In-Class Essay</w:t>
      </w:r>
    </w:p>
    <w:p w:rsidR="00302C4A" w:rsidP="008D793B" w:rsidRDefault="008D793B" w14:paraId="07A0EB9C" w14:textId="672171C5">
      <w:pPr>
        <w:spacing w:line="394" w:lineRule="auto"/>
        <w:rPr>
          <w:rFonts w:eastAsia="Times New Roman" w:asciiTheme="minorHAnsi" w:hAnsiTheme="minorHAnsi" w:cstheme="minorHAnsi"/>
          <w:sz w:val="24"/>
          <w:szCs w:val="24"/>
        </w:rPr>
      </w:pPr>
      <w:r w:rsidRPr="008D793B">
        <w:rPr>
          <w:rFonts w:eastAsia="Times New Roman" w:asciiTheme="minorHAnsi" w:hAnsiTheme="minorHAnsi" w:cstheme="minorHAnsi"/>
          <w:sz w:val="24"/>
          <w:szCs w:val="24"/>
        </w:rPr>
        <w:t xml:space="preserve">As your </w:t>
      </w:r>
      <w:r w:rsidR="00245DDF">
        <w:rPr>
          <w:rFonts w:eastAsia="Times New Roman" w:asciiTheme="minorHAnsi" w:hAnsiTheme="minorHAnsi" w:cstheme="minorHAnsi"/>
          <w:sz w:val="24"/>
          <w:szCs w:val="24"/>
        </w:rPr>
        <w:t>third</w:t>
      </w:r>
      <w:r w:rsidRPr="008D793B">
        <w:rPr>
          <w:rFonts w:eastAsia="Times New Roman" w:asciiTheme="minorHAnsi" w:hAnsiTheme="minorHAnsi" w:cstheme="minorHAnsi"/>
          <w:sz w:val="24"/>
          <w:szCs w:val="24"/>
        </w:rPr>
        <w:t xml:space="preserve"> step towards the Final Exam (see below), you will practice drawing connections</w:t>
      </w:r>
      <w:r w:rsidRPr="008D793B">
        <w:rPr>
          <w:rFonts w:eastAsia="Times New Roman" w:asciiTheme="minorHAnsi" w:hAnsiTheme="minorHAnsi" w:cstheme="minorHAnsi"/>
          <w:sz w:val="24"/>
          <w:szCs w:val="24"/>
        </w:rPr>
        <w:br/>
      </w:r>
      <w:r w:rsidRPr="008D793B">
        <w:rPr>
          <w:rFonts w:eastAsia="Times New Roman" w:asciiTheme="minorHAnsi" w:hAnsiTheme="minorHAnsi" w:cstheme="minorHAnsi"/>
          <w:sz w:val="24"/>
          <w:szCs w:val="24"/>
        </w:rPr>
        <w:t>between two of the works of art we have studied. This assignment will take place in our regular</w:t>
      </w:r>
      <w:r w:rsidRPr="008D793B">
        <w:rPr>
          <w:rFonts w:eastAsia="Times New Roman" w:asciiTheme="minorHAnsi" w:hAnsiTheme="minorHAnsi" w:cstheme="minorHAnsi"/>
          <w:sz w:val="24"/>
          <w:szCs w:val="24"/>
        </w:rPr>
        <w:br/>
      </w:r>
      <w:r w:rsidRPr="008D793B">
        <w:rPr>
          <w:rFonts w:eastAsia="Times New Roman" w:asciiTheme="minorHAnsi" w:hAnsiTheme="minorHAnsi" w:cstheme="minorHAnsi"/>
          <w:sz w:val="24"/>
          <w:szCs w:val="24"/>
        </w:rPr>
        <w:t xml:space="preserve">classroom on </w:t>
      </w:r>
      <w:r w:rsidR="00936798">
        <w:rPr>
          <w:rFonts w:eastAsia="Times New Roman" w:asciiTheme="minorHAnsi" w:hAnsiTheme="minorHAnsi" w:cstheme="minorHAnsi"/>
          <w:sz w:val="24"/>
          <w:szCs w:val="24"/>
        </w:rPr>
        <w:t>Nov 9</w:t>
      </w:r>
      <w:r w:rsidRPr="00936798" w:rsidR="00936798">
        <w:rPr>
          <w:rFonts w:eastAsia="Times New Roman" w:asciiTheme="minorHAnsi" w:hAnsiTheme="minorHAnsi" w:cstheme="minorHAnsi"/>
          <w:sz w:val="24"/>
          <w:szCs w:val="24"/>
          <w:vertAlign w:val="superscript"/>
        </w:rPr>
        <w:t>th</w:t>
      </w:r>
      <w:r w:rsidR="00936798">
        <w:rPr>
          <w:rFonts w:eastAsia="Times New Roman" w:asciiTheme="minorHAnsi" w:hAnsiTheme="minorHAnsi" w:cstheme="minorHAnsi"/>
          <w:sz w:val="24"/>
          <w:szCs w:val="24"/>
        </w:rPr>
        <w:t xml:space="preserve"> immediately following the first part of the exam</w:t>
      </w:r>
      <w:r w:rsidRPr="008D793B">
        <w:rPr>
          <w:rFonts w:eastAsia="Times New Roman" w:asciiTheme="minorHAnsi" w:hAnsiTheme="minorHAnsi" w:cstheme="minorHAnsi"/>
          <w:sz w:val="24"/>
          <w:szCs w:val="24"/>
        </w:rPr>
        <w:t>. Exam 2</w:t>
      </w:r>
      <w:r w:rsidR="00936798">
        <w:rPr>
          <w:rFonts w:eastAsia="Times New Roman" w:asciiTheme="minorHAnsi" w:hAnsiTheme="minorHAnsi" w:cstheme="minorHAnsi"/>
          <w:sz w:val="24"/>
          <w:szCs w:val="24"/>
        </w:rPr>
        <w:t>, Part 2</w:t>
      </w:r>
      <w:r w:rsidRPr="008D793B">
        <w:rPr>
          <w:rFonts w:eastAsia="Times New Roman" w:asciiTheme="minorHAnsi" w:hAnsiTheme="minorHAnsi" w:cstheme="minorHAnsi"/>
          <w:sz w:val="24"/>
          <w:szCs w:val="24"/>
        </w:rPr>
        <w:t xml:space="preserve"> requires you to develop and demonstrate</w:t>
      </w:r>
      <w:r w:rsidR="0005766E">
        <w:rPr>
          <w:rFonts w:eastAsia="Times New Roman" w:asciiTheme="minorHAnsi" w:hAnsiTheme="minorHAnsi" w:cstheme="minorHAnsi"/>
          <w:sz w:val="24"/>
          <w:szCs w:val="24"/>
        </w:rPr>
        <w:t xml:space="preserve"> </w:t>
      </w:r>
      <w:r w:rsidRPr="008D793B">
        <w:rPr>
          <w:rFonts w:eastAsia="Times New Roman" w:asciiTheme="minorHAnsi" w:hAnsiTheme="minorHAnsi" w:cstheme="minorHAnsi"/>
          <w:sz w:val="24"/>
          <w:szCs w:val="24"/>
        </w:rPr>
        <w:t>your skills of synthesis by responding to one of three prompts which pose a question about the</w:t>
      </w:r>
      <w:r w:rsidR="0005766E">
        <w:rPr>
          <w:rFonts w:eastAsia="Times New Roman" w:asciiTheme="minorHAnsi" w:hAnsiTheme="minorHAnsi" w:cstheme="minorHAnsi"/>
          <w:sz w:val="24"/>
          <w:szCs w:val="24"/>
        </w:rPr>
        <w:t xml:space="preserve"> </w:t>
      </w:r>
      <w:r w:rsidRPr="008D793B">
        <w:rPr>
          <w:rFonts w:eastAsia="Times New Roman" w:asciiTheme="minorHAnsi" w:hAnsiTheme="minorHAnsi" w:cstheme="minorHAnsi"/>
          <w:sz w:val="24"/>
          <w:szCs w:val="24"/>
        </w:rPr>
        <w:t>parallels between two of the works of art that you have studied. For detailed guidelines, see</w:t>
      </w:r>
      <w:r w:rsidR="0005766E">
        <w:rPr>
          <w:rFonts w:eastAsia="Times New Roman" w:asciiTheme="minorHAnsi" w:hAnsiTheme="minorHAnsi" w:cstheme="minorHAnsi"/>
          <w:sz w:val="24"/>
          <w:szCs w:val="24"/>
        </w:rPr>
        <w:t xml:space="preserve"> </w:t>
      </w:r>
      <w:r w:rsidRPr="008D793B">
        <w:rPr>
          <w:rFonts w:eastAsia="Times New Roman" w:asciiTheme="minorHAnsi" w:hAnsiTheme="minorHAnsi" w:cstheme="minorHAnsi"/>
          <w:sz w:val="24"/>
          <w:szCs w:val="24"/>
        </w:rPr>
        <w:t>Canvas.</w:t>
      </w:r>
    </w:p>
    <w:p w:rsidRPr="008D793B" w:rsidR="008D793B" w:rsidP="00340369" w:rsidRDefault="008D793B" w14:paraId="0E39E536" w14:textId="703E3DB9">
      <w:pPr>
        <w:spacing w:line="394" w:lineRule="auto"/>
        <w:rPr>
          <w:rFonts w:eastAsia="Times New Roman" w:asciiTheme="minorHAnsi" w:hAnsiTheme="minorHAnsi" w:cstheme="minorHAnsi"/>
          <w:sz w:val="24"/>
          <w:szCs w:val="24"/>
        </w:rPr>
      </w:pPr>
      <w:r w:rsidRPr="008D793B">
        <w:rPr>
          <w:rFonts w:eastAsia="Times New Roman" w:asciiTheme="minorHAnsi" w:hAnsiTheme="minorHAnsi" w:cstheme="minorHAnsi"/>
          <w:sz w:val="24"/>
          <w:szCs w:val="24"/>
        </w:rPr>
        <w:br/>
      </w:r>
    </w:p>
    <w:p w:rsidR="006C5449" w:rsidP="008D793B" w:rsidRDefault="006C5449" w14:paraId="17B1A31E" w14:textId="77777777">
      <w:pPr>
        <w:spacing w:line="394" w:lineRule="auto"/>
        <w:rPr>
          <w:rFonts w:eastAsia="Times New Roman" w:asciiTheme="minorHAnsi" w:hAnsiTheme="minorHAnsi" w:cstheme="minorHAnsi"/>
          <w:sz w:val="24"/>
          <w:szCs w:val="24"/>
        </w:rPr>
      </w:pPr>
    </w:p>
    <w:p w:rsidRPr="00EF5F93" w:rsidR="006C5449" w:rsidP="008D793B" w:rsidRDefault="008D793B" w14:paraId="5C1D47F5" w14:textId="218B0485">
      <w:pPr>
        <w:spacing w:line="394" w:lineRule="auto"/>
        <w:rPr>
          <w:rFonts w:eastAsia="Times New Roman" w:asciiTheme="minorHAnsi" w:hAnsiTheme="minorHAnsi" w:cstheme="minorHAnsi"/>
          <w:b/>
          <w:bCs/>
          <w:sz w:val="24"/>
          <w:szCs w:val="24"/>
        </w:rPr>
      </w:pPr>
      <w:r w:rsidRPr="00EF5F93">
        <w:rPr>
          <w:rFonts w:eastAsia="Times New Roman" w:asciiTheme="minorHAnsi" w:hAnsiTheme="minorHAnsi" w:cstheme="minorHAnsi"/>
          <w:b/>
          <w:bCs/>
          <w:sz w:val="24"/>
          <w:szCs w:val="24"/>
        </w:rPr>
        <w:t>Final Exam</w:t>
      </w:r>
      <w:r w:rsidR="00EF5F93">
        <w:rPr>
          <w:rFonts w:eastAsia="Times New Roman" w:asciiTheme="minorHAnsi" w:hAnsiTheme="minorHAnsi" w:cstheme="minorHAnsi"/>
          <w:b/>
          <w:bCs/>
          <w:sz w:val="24"/>
          <w:szCs w:val="24"/>
        </w:rPr>
        <w:tab/>
      </w:r>
      <w:r w:rsidR="00EF5F93">
        <w:rPr>
          <w:rFonts w:eastAsia="Times New Roman" w:asciiTheme="minorHAnsi" w:hAnsiTheme="minorHAnsi" w:cstheme="minorHAnsi"/>
          <w:b/>
          <w:bCs/>
          <w:sz w:val="24"/>
          <w:szCs w:val="24"/>
        </w:rPr>
        <w:tab/>
      </w:r>
      <w:r w:rsidR="00EF5F93">
        <w:rPr>
          <w:rFonts w:eastAsia="Times New Roman" w:asciiTheme="minorHAnsi" w:hAnsiTheme="minorHAnsi" w:cstheme="minorHAnsi"/>
          <w:b/>
          <w:bCs/>
          <w:sz w:val="24"/>
          <w:szCs w:val="24"/>
        </w:rPr>
        <w:tab/>
      </w:r>
      <w:r w:rsidR="00EF5F93">
        <w:rPr>
          <w:rFonts w:eastAsia="Times New Roman" w:asciiTheme="minorHAnsi" w:hAnsiTheme="minorHAnsi" w:cstheme="minorHAnsi"/>
          <w:b/>
          <w:bCs/>
          <w:sz w:val="24"/>
          <w:szCs w:val="24"/>
        </w:rPr>
        <w:tab/>
      </w:r>
      <w:r w:rsidR="00EF5F93">
        <w:rPr>
          <w:rFonts w:eastAsia="Times New Roman" w:asciiTheme="minorHAnsi" w:hAnsiTheme="minorHAnsi" w:cstheme="minorHAnsi"/>
          <w:b/>
          <w:bCs/>
          <w:sz w:val="24"/>
          <w:szCs w:val="24"/>
        </w:rPr>
        <w:tab/>
      </w:r>
      <w:r w:rsidR="00EF5F93">
        <w:rPr>
          <w:rFonts w:eastAsia="Times New Roman" w:asciiTheme="minorHAnsi" w:hAnsiTheme="minorHAnsi" w:cstheme="minorHAnsi"/>
          <w:b/>
          <w:bCs/>
          <w:sz w:val="24"/>
          <w:szCs w:val="24"/>
        </w:rPr>
        <w:tab/>
      </w:r>
      <w:r w:rsidRPr="00EF5F93">
        <w:rPr>
          <w:rFonts w:eastAsia="Times New Roman" w:asciiTheme="minorHAnsi" w:hAnsiTheme="minorHAnsi" w:cstheme="minorHAnsi"/>
          <w:b/>
          <w:bCs/>
          <w:sz w:val="24"/>
          <w:szCs w:val="24"/>
        </w:rPr>
        <w:t xml:space="preserve"> </w:t>
      </w:r>
      <w:r w:rsidR="00801EB9">
        <w:rPr>
          <w:rFonts w:eastAsia="Times New Roman" w:asciiTheme="minorHAnsi" w:hAnsiTheme="minorHAnsi" w:cstheme="minorHAnsi"/>
          <w:b/>
          <w:bCs/>
          <w:sz w:val="24"/>
          <w:szCs w:val="24"/>
        </w:rPr>
        <w:t>35</w:t>
      </w:r>
      <w:r w:rsidRPr="00EF5F93">
        <w:rPr>
          <w:rFonts w:eastAsia="Times New Roman" w:asciiTheme="minorHAnsi" w:hAnsiTheme="minorHAnsi" w:cstheme="minorHAnsi"/>
          <w:b/>
          <w:bCs/>
          <w:sz w:val="24"/>
          <w:szCs w:val="24"/>
        </w:rPr>
        <w:t xml:space="preserve">% </w:t>
      </w:r>
      <w:r w:rsidR="002B506C">
        <w:rPr>
          <w:rFonts w:eastAsia="Times New Roman" w:asciiTheme="minorHAnsi" w:hAnsiTheme="minorHAnsi" w:cstheme="minorHAnsi"/>
          <w:b/>
          <w:bCs/>
          <w:sz w:val="24"/>
          <w:szCs w:val="24"/>
        </w:rPr>
        <w:tab/>
      </w:r>
      <w:r w:rsidR="002B506C">
        <w:rPr>
          <w:rFonts w:eastAsia="Times New Roman" w:asciiTheme="minorHAnsi" w:hAnsiTheme="minorHAnsi" w:cstheme="minorHAnsi"/>
          <w:b/>
          <w:bCs/>
          <w:sz w:val="24"/>
          <w:szCs w:val="24"/>
        </w:rPr>
        <w:tab/>
      </w:r>
      <w:r w:rsidR="002B506C">
        <w:rPr>
          <w:rFonts w:eastAsia="Times New Roman" w:asciiTheme="minorHAnsi" w:hAnsiTheme="minorHAnsi" w:cstheme="minorHAnsi"/>
          <w:b/>
          <w:bCs/>
          <w:sz w:val="24"/>
          <w:szCs w:val="24"/>
        </w:rPr>
        <w:tab/>
      </w:r>
      <w:r w:rsidR="002B506C">
        <w:rPr>
          <w:rFonts w:eastAsia="Times New Roman" w:asciiTheme="minorHAnsi" w:hAnsiTheme="minorHAnsi" w:cstheme="minorHAnsi"/>
          <w:b/>
          <w:bCs/>
          <w:sz w:val="24"/>
          <w:szCs w:val="24"/>
        </w:rPr>
        <w:tab/>
      </w:r>
      <w:r w:rsidR="00634233">
        <w:rPr>
          <w:rFonts w:eastAsia="Times New Roman" w:asciiTheme="minorHAnsi" w:hAnsiTheme="minorHAnsi" w:cstheme="minorHAnsi"/>
          <w:b/>
          <w:bCs/>
          <w:sz w:val="24"/>
          <w:szCs w:val="24"/>
        </w:rPr>
        <w:t>Dec 5</w:t>
      </w:r>
      <w:r w:rsidRPr="00EF5F93">
        <w:rPr>
          <w:rFonts w:eastAsia="Times New Roman" w:asciiTheme="minorHAnsi" w:hAnsiTheme="minorHAnsi" w:cstheme="minorHAnsi"/>
          <w:b/>
          <w:bCs/>
          <w:sz w:val="24"/>
          <w:szCs w:val="24"/>
        </w:rPr>
        <w:t>th</w:t>
      </w:r>
      <w:r w:rsidRPr="00EF5F93">
        <w:rPr>
          <w:rFonts w:eastAsia="Times New Roman" w:asciiTheme="minorHAnsi" w:hAnsiTheme="minorHAnsi" w:cstheme="minorHAnsi"/>
          <w:b/>
          <w:bCs/>
          <w:sz w:val="24"/>
          <w:szCs w:val="24"/>
        </w:rPr>
        <w:br/>
      </w:r>
    </w:p>
    <w:p w:rsidRPr="008D793B" w:rsidR="000E4456" w:rsidP="008D793B" w:rsidRDefault="008D793B" w14:paraId="3A248CFE" w14:textId="52F0E4C1">
      <w:pPr>
        <w:spacing w:line="394" w:lineRule="auto"/>
        <w:rPr>
          <w:rFonts w:eastAsia="Times New Roman" w:asciiTheme="minorHAnsi" w:hAnsiTheme="minorHAnsi" w:cstheme="minorHAnsi"/>
          <w:sz w:val="24"/>
          <w:szCs w:val="24"/>
        </w:rPr>
      </w:pPr>
      <w:r w:rsidRPr="008D793B">
        <w:rPr>
          <w:rFonts w:eastAsia="Times New Roman" w:asciiTheme="minorHAnsi" w:hAnsiTheme="minorHAnsi" w:cstheme="minorHAnsi"/>
          <w:sz w:val="24"/>
          <w:szCs w:val="24"/>
        </w:rPr>
        <w:t xml:space="preserve">The Final Exam will take place on </w:t>
      </w:r>
      <w:r w:rsidR="00634233">
        <w:rPr>
          <w:rFonts w:eastAsia="Times New Roman" w:asciiTheme="minorHAnsi" w:hAnsiTheme="minorHAnsi" w:cstheme="minorHAnsi"/>
          <w:sz w:val="24"/>
          <w:szCs w:val="24"/>
        </w:rPr>
        <w:t>December 5th</w:t>
      </w:r>
      <w:r w:rsidRPr="008D793B">
        <w:rPr>
          <w:rFonts w:eastAsia="Times New Roman" w:asciiTheme="minorHAnsi" w:hAnsiTheme="minorHAnsi" w:cstheme="minorHAnsi"/>
          <w:sz w:val="24"/>
          <w:szCs w:val="24"/>
        </w:rPr>
        <w:t xml:space="preserve">, summing up </w:t>
      </w:r>
      <w:proofErr w:type="gramStart"/>
      <w:r w:rsidRPr="008D793B">
        <w:rPr>
          <w:rFonts w:eastAsia="Times New Roman" w:asciiTheme="minorHAnsi" w:hAnsiTheme="minorHAnsi" w:cstheme="minorHAnsi"/>
          <w:sz w:val="24"/>
          <w:szCs w:val="24"/>
        </w:rPr>
        <w:t>your</w:t>
      </w:r>
      <w:proofErr w:type="gramEnd"/>
      <w:r w:rsidRPr="008D793B">
        <w:rPr>
          <w:rFonts w:eastAsia="Times New Roman" w:asciiTheme="minorHAnsi" w:hAnsiTheme="minorHAnsi" w:cstheme="minorHAnsi"/>
          <w:sz w:val="24"/>
          <w:szCs w:val="24"/>
        </w:rPr>
        <w:t xml:space="preserve"> learning throughout the entire</w:t>
      </w:r>
      <w:r w:rsidR="00B06EF3">
        <w:rPr>
          <w:rFonts w:eastAsia="Times New Roman" w:asciiTheme="minorHAnsi" w:hAnsiTheme="minorHAnsi" w:cstheme="minorHAnsi"/>
          <w:sz w:val="24"/>
          <w:szCs w:val="24"/>
        </w:rPr>
        <w:t xml:space="preserve"> </w:t>
      </w:r>
      <w:r w:rsidRPr="008D793B">
        <w:rPr>
          <w:rFonts w:eastAsia="Times New Roman" w:asciiTheme="minorHAnsi" w:hAnsiTheme="minorHAnsi" w:cstheme="minorHAnsi"/>
          <w:sz w:val="24"/>
          <w:szCs w:val="24"/>
        </w:rPr>
        <w:t xml:space="preserve">term. You will complete this assignment in our regular classroom, on </w:t>
      </w:r>
      <w:r w:rsidR="007518A5">
        <w:rPr>
          <w:rFonts w:eastAsia="Times New Roman" w:asciiTheme="minorHAnsi" w:hAnsiTheme="minorHAnsi" w:cstheme="minorHAnsi"/>
          <w:sz w:val="24"/>
          <w:szCs w:val="24"/>
        </w:rPr>
        <w:t>December 5th</w:t>
      </w:r>
      <w:r w:rsidRPr="008D793B">
        <w:rPr>
          <w:rFonts w:eastAsia="Times New Roman" w:asciiTheme="minorHAnsi" w:hAnsiTheme="minorHAnsi" w:cstheme="minorHAnsi"/>
          <w:sz w:val="24"/>
          <w:szCs w:val="24"/>
        </w:rPr>
        <w:t>, starting at</w:t>
      </w:r>
      <w:r w:rsidR="00B06EF3">
        <w:rPr>
          <w:rFonts w:eastAsia="Times New Roman" w:asciiTheme="minorHAnsi" w:hAnsiTheme="minorHAnsi" w:cstheme="minorHAnsi"/>
          <w:sz w:val="24"/>
          <w:szCs w:val="24"/>
        </w:rPr>
        <w:t xml:space="preserve"> </w:t>
      </w:r>
      <w:r w:rsidR="007518A5">
        <w:rPr>
          <w:rFonts w:eastAsia="Times New Roman" w:asciiTheme="minorHAnsi" w:hAnsiTheme="minorHAnsi" w:cstheme="minorHAnsi"/>
          <w:sz w:val="24"/>
          <w:szCs w:val="24"/>
        </w:rPr>
        <w:t>1</w:t>
      </w:r>
      <w:r w:rsidR="00A32595">
        <w:rPr>
          <w:rFonts w:eastAsia="Times New Roman" w:asciiTheme="minorHAnsi" w:hAnsiTheme="minorHAnsi" w:cstheme="minorHAnsi"/>
          <w:sz w:val="24"/>
          <w:szCs w:val="24"/>
        </w:rPr>
        <w:t>2:30p</w:t>
      </w:r>
      <w:r w:rsidRPr="008D793B">
        <w:rPr>
          <w:rFonts w:eastAsia="Times New Roman" w:asciiTheme="minorHAnsi" w:hAnsiTheme="minorHAnsi" w:cstheme="minorHAnsi"/>
          <w:sz w:val="24"/>
          <w:szCs w:val="24"/>
        </w:rPr>
        <w:t>m, crafting a lengthy response to one of three prompts. Your answer will demonstrate the</w:t>
      </w:r>
      <w:r w:rsidR="00B06EF3">
        <w:rPr>
          <w:rFonts w:eastAsia="Times New Roman" w:asciiTheme="minorHAnsi" w:hAnsiTheme="minorHAnsi" w:cstheme="minorHAnsi"/>
          <w:sz w:val="24"/>
          <w:szCs w:val="24"/>
        </w:rPr>
        <w:t xml:space="preserve"> </w:t>
      </w:r>
      <w:r w:rsidRPr="008D793B">
        <w:rPr>
          <w:rFonts w:eastAsia="Times New Roman" w:asciiTheme="minorHAnsi" w:hAnsiTheme="minorHAnsi" w:cstheme="minorHAnsi"/>
          <w:sz w:val="24"/>
          <w:szCs w:val="24"/>
        </w:rPr>
        <w:t>skills which you will have developed through the two earlier writing assignments, and you</w:t>
      </w:r>
      <w:r w:rsidR="00B06EF3">
        <w:rPr>
          <w:rFonts w:eastAsia="Times New Roman" w:asciiTheme="minorHAnsi" w:hAnsiTheme="minorHAnsi" w:cstheme="minorHAnsi"/>
          <w:sz w:val="24"/>
          <w:szCs w:val="24"/>
        </w:rPr>
        <w:t xml:space="preserve"> </w:t>
      </w:r>
      <w:r w:rsidRPr="008D793B">
        <w:rPr>
          <w:rFonts w:eastAsia="Times New Roman" w:asciiTheme="minorHAnsi" w:hAnsiTheme="minorHAnsi" w:cstheme="minorHAnsi"/>
          <w:sz w:val="24"/>
          <w:szCs w:val="24"/>
        </w:rPr>
        <w:t xml:space="preserve">will draw connections between two works of art and </w:t>
      </w:r>
      <w:proofErr w:type="gramStart"/>
      <w:r w:rsidRPr="008D793B">
        <w:rPr>
          <w:rFonts w:eastAsia="Times New Roman" w:asciiTheme="minorHAnsi" w:hAnsiTheme="minorHAnsi" w:cstheme="minorHAnsi"/>
          <w:sz w:val="24"/>
          <w:szCs w:val="24"/>
        </w:rPr>
        <w:t>make reference</w:t>
      </w:r>
      <w:proofErr w:type="gramEnd"/>
      <w:r w:rsidRPr="008D793B">
        <w:rPr>
          <w:rFonts w:eastAsia="Times New Roman" w:asciiTheme="minorHAnsi" w:hAnsiTheme="minorHAnsi" w:cstheme="minorHAnsi"/>
          <w:sz w:val="24"/>
          <w:szCs w:val="24"/>
        </w:rPr>
        <w:t xml:space="preserve"> to specific details</w:t>
      </w:r>
      <w:r w:rsidR="00B06EF3">
        <w:rPr>
          <w:rFonts w:eastAsia="Times New Roman" w:asciiTheme="minorHAnsi" w:hAnsiTheme="minorHAnsi" w:cstheme="minorHAnsi"/>
          <w:sz w:val="24"/>
          <w:szCs w:val="24"/>
        </w:rPr>
        <w:t xml:space="preserve"> </w:t>
      </w:r>
      <w:r w:rsidRPr="008D793B">
        <w:rPr>
          <w:rFonts w:eastAsia="Times New Roman" w:asciiTheme="minorHAnsi" w:hAnsiTheme="minorHAnsi" w:cstheme="minorHAnsi"/>
          <w:sz w:val="24"/>
          <w:szCs w:val="24"/>
        </w:rPr>
        <w:t>drawn</w:t>
      </w:r>
      <w:r w:rsidR="00B06EF3">
        <w:rPr>
          <w:rFonts w:eastAsia="Times New Roman" w:asciiTheme="minorHAnsi" w:hAnsiTheme="minorHAnsi" w:cstheme="minorHAnsi"/>
          <w:sz w:val="24"/>
          <w:szCs w:val="24"/>
        </w:rPr>
        <w:t xml:space="preserve"> </w:t>
      </w:r>
      <w:r w:rsidRPr="008D793B">
        <w:rPr>
          <w:rFonts w:eastAsia="Times New Roman" w:asciiTheme="minorHAnsi" w:hAnsiTheme="minorHAnsi" w:cstheme="minorHAnsi"/>
          <w:sz w:val="24"/>
          <w:szCs w:val="24"/>
        </w:rPr>
        <w:t>from each of those works. For more details, see Canvas.</w:t>
      </w:r>
    </w:p>
    <w:p w:rsidR="000E4456" w:rsidP="000E4456" w:rsidRDefault="000E4456" w14:paraId="2741C092" w14:textId="77777777">
      <w:pPr>
        <w:spacing w:line="394" w:lineRule="auto"/>
        <w:rPr>
          <w:b/>
          <w:sz w:val="24"/>
        </w:rPr>
      </w:pPr>
    </w:p>
    <w:p w:rsidR="006C5449" w:rsidP="000E4456" w:rsidRDefault="006C5449" w14:paraId="74A28E27" w14:textId="77777777">
      <w:pPr>
        <w:spacing w:line="384" w:lineRule="auto"/>
        <w:rPr>
          <w:b/>
          <w:sz w:val="24"/>
        </w:rPr>
      </w:pPr>
    </w:p>
    <w:p w:rsidR="000E4456" w:rsidP="000E4456" w:rsidRDefault="000E4456" w14:paraId="208561C8" w14:textId="533D6041">
      <w:pPr>
        <w:spacing w:line="384" w:lineRule="auto"/>
        <w:rPr>
          <w:b/>
          <w:sz w:val="24"/>
        </w:rPr>
      </w:pPr>
      <w:r>
        <w:rPr>
          <w:b/>
          <w:sz w:val="24"/>
        </w:rPr>
        <w:t>COURSE POLICIES</w:t>
      </w:r>
    </w:p>
    <w:p w:rsidR="000E4456" w:rsidP="000E4456" w:rsidRDefault="000E4456" w14:paraId="3804E6BC" w14:textId="77777777">
      <w:pPr>
        <w:spacing w:line="384" w:lineRule="auto"/>
        <w:rPr>
          <w:rFonts w:ascii="Times New Roman" w:hAnsi="Times New Roman" w:eastAsia="Times New Roman"/>
        </w:rPr>
      </w:pPr>
    </w:p>
    <w:p w:rsidR="000E4456" w:rsidP="000E4456" w:rsidRDefault="000E4456" w14:paraId="2F14932A" w14:textId="77777777">
      <w:pPr>
        <w:spacing w:line="384" w:lineRule="auto"/>
        <w:rPr>
          <w:b/>
          <w:sz w:val="24"/>
        </w:rPr>
      </w:pPr>
      <w:r>
        <w:rPr>
          <w:b/>
          <w:sz w:val="24"/>
        </w:rPr>
        <w:t>Extensions, Lateness, Make-Up Exams, and Incomplete Grades</w:t>
      </w:r>
    </w:p>
    <w:p w:rsidR="000E4456" w:rsidP="000E4456" w:rsidRDefault="000E4456" w14:paraId="435E7611" w14:textId="77777777">
      <w:pPr>
        <w:spacing w:line="384" w:lineRule="auto"/>
        <w:rPr>
          <w:rFonts w:ascii="Times New Roman" w:hAnsi="Times New Roman" w:eastAsia="Times New Roman"/>
        </w:rPr>
      </w:pPr>
    </w:p>
    <w:p w:rsidR="000E4456" w:rsidP="000E4456" w:rsidRDefault="000E4456" w14:paraId="19E452C7" w14:textId="77777777">
      <w:pPr>
        <w:spacing w:line="384" w:lineRule="auto"/>
        <w:ind w:right="540"/>
        <w:jc w:val="both"/>
        <w:rPr>
          <w:sz w:val="24"/>
        </w:rPr>
      </w:pPr>
      <w:r>
        <w:rPr>
          <w:sz w:val="24"/>
        </w:rPr>
        <w:t xml:space="preserve">Extensions and make-up exams may be granted at the discretion of the instructor. Except in the case of unforeseen emergencies, these must be requested </w:t>
      </w:r>
      <w:r>
        <w:rPr>
          <w:sz w:val="24"/>
          <w:u w:val="single"/>
        </w:rPr>
        <w:t>at least one week in advance</w:t>
      </w:r>
      <w:r>
        <w:rPr>
          <w:sz w:val="24"/>
        </w:rPr>
        <w:t>. Where applicable, appropriate documentation must be included.</w:t>
      </w:r>
      <w:r>
        <w:rPr>
          <w:sz w:val="24"/>
          <w:u w:val="single"/>
        </w:rPr>
        <w:t xml:space="preserve"> </w:t>
      </w:r>
      <w:r>
        <w:rPr>
          <w:sz w:val="24"/>
        </w:rPr>
        <w:t xml:space="preserve">Students who foresee an absence due to a major religious observance must provide written notice at the beginning of the term. Unexcused late work is penalized at 1% per school day </w:t>
      </w:r>
      <w:r>
        <w:rPr>
          <w:sz w:val="24"/>
          <w:u w:val="single"/>
        </w:rPr>
        <w:t>and late assignments will not be accepted after the day of the final exam.</w:t>
      </w:r>
      <w:r>
        <w:rPr>
          <w:sz w:val="24"/>
        </w:rPr>
        <w:t xml:space="preserve"> Under exceptional circumstances, students who have</w:t>
      </w:r>
      <w:r>
        <w:rPr>
          <w:sz w:val="24"/>
          <w:u w:val="single"/>
        </w:rPr>
        <w:t xml:space="preserve"> </w:t>
      </w:r>
      <w:r>
        <w:rPr>
          <w:sz w:val="24"/>
        </w:rPr>
        <w:t>completed most of the required coursework will receive an ‘I’ grade and submit the remaining work after the standard deadline.</w:t>
      </w:r>
    </w:p>
    <w:p w:rsidR="000E4456" w:rsidP="000E4456" w:rsidRDefault="000E4456" w14:paraId="674865A5" w14:textId="77777777">
      <w:pPr>
        <w:spacing w:line="384" w:lineRule="auto"/>
        <w:ind w:right="540"/>
        <w:jc w:val="both"/>
        <w:rPr>
          <w:sz w:val="24"/>
        </w:rPr>
      </w:pPr>
    </w:p>
    <w:p w:rsidRPr="00BE7B77" w:rsidR="000E4456" w:rsidP="000E4456" w:rsidRDefault="000E4456" w14:paraId="5F706479" w14:textId="77777777">
      <w:pPr>
        <w:spacing w:line="384" w:lineRule="auto"/>
        <w:rPr>
          <w:b/>
          <w:sz w:val="24"/>
        </w:rPr>
      </w:pPr>
      <w:r>
        <w:rPr>
          <w:b/>
          <w:sz w:val="24"/>
        </w:rPr>
        <w:t>Sexual Misconduct/Sexual Harassment Reporting</w:t>
      </w:r>
    </w:p>
    <w:p w:rsidR="000E4456" w:rsidP="000E4456" w:rsidRDefault="000E4456" w14:paraId="75CB679F" w14:textId="77777777">
      <w:pPr>
        <w:spacing w:line="384" w:lineRule="auto"/>
        <w:rPr>
          <w:rFonts w:ascii="Times New Roman" w:hAnsi="Times New Roman" w:eastAsia="Times New Roman"/>
        </w:rPr>
      </w:pPr>
    </w:p>
    <w:p w:rsidRPr="000E4456" w:rsidR="000E4456" w:rsidP="000E4456" w:rsidRDefault="000E4456" w14:paraId="17532DA9" w14:textId="77777777">
      <w:pPr>
        <w:spacing w:line="384" w:lineRule="auto"/>
        <w:ind w:right="720"/>
        <w:rPr>
          <w:sz w:val="23"/>
        </w:rPr>
      </w:pPr>
      <w:r>
        <w:rPr>
          <w:sz w:val="23"/>
        </w:rPr>
        <w:t xml:space="preserve">USF is committed to providing an environment free from sex discrimination, including sexual harassment and sexual violence </w:t>
      </w:r>
      <w:hyperlink w:history="1" r:id="rId5">
        <w:r>
          <w:rPr>
            <w:sz w:val="23"/>
          </w:rPr>
          <w:t>(USF System Policy 0-004)</w:t>
        </w:r>
      </w:hyperlink>
      <w:r>
        <w:rPr>
          <w:sz w:val="23"/>
        </w:rPr>
        <w:t xml:space="preserve">. The USF Center for Victim </w:t>
      </w:r>
      <w:r>
        <w:rPr>
          <w:sz w:val="23"/>
        </w:rPr>
        <w:t>Advocacy and Violence Prevention is a confidential resource where you can talk about incidents of sexual harassment and gender-based crimes including sexual assault, stalking, and domestic/relationship violence. This confidential resource can help you without having to report your situation to either the Office of Student Rights and Responsibilities (OSSR) or the Office of Diversity, Inclusion, and Equal Opportunity (DIEO), unless you request that they make a report. Please be aware that in compliance with Title IX and under the USF System Policy, educators must report incidents of sexual harassment and gender-based crimes including sexual assault, stalking, and domestic/relationship violence. If you disclose any of these situations in class, in papers, or in a meeting with the course staff, the course staff are required to report your disclosure to OSSR or DIEO for investigation. To contact the USF Center for Victim Advocacy and Violence Prevention Hotline, call (813) 974-5757, or send an email to va@admin.usf.edu.</w:t>
      </w:r>
    </w:p>
    <w:p w:rsidRPr="00B26424" w:rsidR="000E4456" w:rsidP="000E4456" w:rsidRDefault="000E4456" w14:paraId="6D0B5946" w14:textId="77777777">
      <w:pPr>
        <w:spacing w:line="401" w:lineRule="auto"/>
        <w:rPr>
          <w:b/>
          <w:sz w:val="24"/>
          <w:szCs w:val="24"/>
        </w:rPr>
      </w:pPr>
      <w:r w:rsidRPr="00B26424">
        <w:rPr>
          <w:b/>
          <w:sz w:val="24"/>
          <w:szCs w:val="24"/>
        </w:rPr>
        <w:t>Academic Dishonesty &amp; Plagiarism</w:t>
      </w:r>
    </w:p>
    <w:p w:rsidR="000E4456" w:rsidP="000E4456" w:rsidRDefault="000E4456" w14:paraId="676CCB10" w14:textId="77777777">
      <w:pPr>
        <w:spacing w:line="401" w:lineRule="auto"/>
        <w:ind w:right="540"/>
        <w:jc w:val="both"/>
        <w:rPr>
          <w:rFonts w:ascii="Times New Roman" w:hAnsi="Times New Roman" w:eastAsia="Times New Roman"/>
          <w:sz w:val="24"/>
          <w:szCs w:val="24"/>
        </w:rPr>
      </w:pPr>
    </w:p>
    <w:p w:rsidR="00854369" w:rsidP="000E4456" w:rsidRDefault="000E4456" w14:paraId="53B70FBC" w14:textId="77777777">
      <w:pPr>
        <w:spacing w:line="401" w:lineRule="auto"/>
        <w:ind w:right="540"/>
        <w:jc w:val="both"/>
        <w:rPr>
          <w:sz w:val="24"/>
          <w:szCs w:val="24"/>
        </w:rPr>
      </w:pPr>
      <w:r w:rsidRPr="00B26424">
        <w:rPr>
          <w:sz w:val="24"/>
          <w:szCs w:val="24"/>
        </w:rPr>
        <w:t>Students are responsible to familiarize themselves with the university’s guidelines on academic integrity</w:t>
      </w:r>
      <w:r w:rsidRPr="00B26424">
        <w:rPr>
          <w:b/>
          <w:sz w:val="24"/>
          <w:szCs w:val="24"/>
        </w:rPr>
        <w:t>.</w:t>
      </w:r>
      <w:r w:rsidRPr="00B26424">
        <w:rPr>
          <w:sz w:val="24"/>
          <w:szCs w:val="24"/>
        </w:rPr>
        <w:t xml:space="preserve"> Students are specifically reminded that </w:t>
      </w:r>
      <w:r w:rsidRPr="00B26424">
        <w:rPr>
          <w:b/>
          <w:sz w:val="24"/>
          <w:szCs w:val="24"/>
          <w:u w:val="single"/>
        </w:rPr>
        <w:t>plagiarism</w:t>
      </w:r>
      <w:r w:rsidRPr="00B26424">
        <w:rPr>
          <w:sz w:val="24"/>
          <w:szCs w:val="24"/>
        </w:rPr>
        <w:t xml:space="preserve">, which includes </w:t>
      </w:r>
      <w:r w:rsidRPr="00B26424">
        <w:rPr>
          <w:b/>
          <w:sz w:val="24"/>
          <w:szCs w:val="24"/>
          <w:u w:val="single"/>
        </w:rPr>
        <w:t>using others’ words or ideas without proper attribution or submitting the same</w:t>
      </w:r>
      <w:r w:rsidRPr="00B26424">
        <w:rPr>
          <w:sz w:val="24"/>
          <w:szCs w:val="24"/>
        </w:rPr>
        <w:t xml:space="preserve"> </w:t>
      </w:r>
      <w:r w:rsidRPr="00B26424">
        <w:rPr>
          <w:b/>
          <w:sz w:val="24"/>
          <w:szCs w:val="24"/>
          <w:u w:val="single"/>
        </w:rPr>
        <w:t>assignment in two courses</w:t>
      </w:r>
      <w:r w:rsidRPr="00B26424">
        <w:rPr>
          <w:sz w:val="24"/>
          <w:szCs w:val="24"/>
        </w:rPr>
        <w:t>, is a serious academic offense. To help detect potential plagiarism, students will submit their assignments to turnitin.com. For more information on USF policies concerning academic dishonesty and plagiari</w:t>
      </w:r>
      <w:r>
        <w:rPr>
          <w:sz w:val="24"/>
          <w:szCs w:val="24"/>
        </w:rPr>
        <w:t xml:space="preserve">sm specifically, please consult </w:t>
      </w:r>
      <w:r w:rsidRPr="00B26424">
        <w:rPr>
          <w:sz w:val="24"/>
          <w:szCs w:val="24"/>
        </w:rPr>
        <w:t>the following link:</w:t>
      </w:r>
      <w:r w:rsidRPr="00B26424">
        <w:rPr>
          <w:color w:val="000080"/>
          <w:sz w:val="24"/>
          <w:szCs w:val="24"/>
        </w:rPr>
        <w:t xml:space="preserve"> </w:t>
      </w:r>
      <w:hyperlink w:history="1" r:id="rId6">
        <w:r w:rsidRPr="00E74960">
          <w:rPr>
            <w:rStyle w:val="Hyperlink"/>
            <w:sz w:val="24"/>
            <w:szCs w:val="24"/>
          </w:rPr>
          <w:t>https://www.usf.edu/undergrad/students/ethics-integrity.aspx</w:t>
        </w:r>
      </w:hyperlink>
    </w:p>
    <w:p w:rsidR="000E4456" w:rsidP="000E4456" w:rsidRDefault="000E4456" w14:paraId="30E380DB" w14:textId="77777777">
      <w:pPr>
        <w:spacing w:line="401" w:lineRule="auto"/>
        <w:rPr>
          <w:b/>
          <w:sz w:val="24"/>
        </w:rPr>
      </w:pPr>
    </w:p>
    <w:p w:rsidRPr="00E53EAE" w:rsidR="000E4456" w:rsidP="000E4456" w:rsidRDefault="000E4456" w14:paraId="22D31811" w14:textId="77777777">
      <w:pPr>
        <w:spacing w:line="401" w:lineRule="auto"/>
        <w:rPr>
          <w:b/>
          <w:sz w:val="24"/>
        </w:rPr>
      </w:pPr>
      <w:r>
        <w:rPr>
          <w:b/>
          <w:sz w:val="24"/>
        </w:rPr>
        <w:t>Technology</w:t>
      </w:r>
    </w:p>
    <w:p w:rsidR="000E4456" w:rsidP="000E4456" w:rsidRDefault="000E4456" w14:paraId="174F1B18" w14:textId="77777777">
      <w:pPr>
        <w:spacing w:line="401" w:lineRule="auto"/>
        <w:rPr>
          <w:rFonts w:ascii="Times New Roman" w:hAnsi="Times New Roman" w:eastAsia="Times New Roman"/>
        </w:rPr>
      </w:pPr>
    </w:p>
    <w:p w:rsidR="000E4456" w:rsidP="000E4456" w:rsidRDefault="000E4456" w14:paraId="50CF362B" w14:textId="66442948">
      <w:pPr>
        <w:spacing w:line="401" w:lineRule="auto"/>
        <w:ind w:right="540"/>
        <w:jc w:val="both"/>
        <w:rPr>
          <w:sz w:val="24"/>
        </w:rPr>
      </w:pPr>
      <w:r>
        <w:rPr>
          <w:sz w:val="24"/>
        </w:rPr>
        <w:t xml:space="preserve">In this classroom, personal technology, including laptops, tablets, and mobile phones will be used only when appropriate. At the beginning of class, students are expected to put away </w:t>
      </w:r>
      <w:r>
        <w:rPr>
          <w:sz w:val="24"/>
          <w:u w:val="single"/>
        </w:rPr>
        <w:t>all</w:t>
      </w:r>
      <w:r>
        <w:rPr>
          <w:sz w:val="24"/>
        </w:rPr>
        <w:t xml:space="preserve"> digital devices and take notes on paper. </w:t>
      </w:r>
      <w:r>
        <w:rPr>
          <w:sz w:val="24"/>
          <w:u w:val="single"/>
        </w:rPr>
        <w:t>Students who would like to be exe</w:t>
      </w:r>
      <w:r w:rsidR="00BD3EF6">
        <w:rPr>
          <w:sz w:val="24"/>
          <w:u w:val="single"/>
        </w:rPr>
        <w:t>mp</w:t>
      </w:r>
      <w:r>
        <w:rPr>
          <w:sz w:val="24"/>
          <w:u w:val="single"/>
        </w:rPr>
        <w:t>ted from this policy must contact the instructo</w:t>
      </w:r>
      <w:r w:rsidR="0090670C">
        <w:rPr>
          <w:sz w:val="24"/>
          <w:u w:val="single"/>
        </w:rPr>
        <w:t>r</w:t>
      </w:r>
      <w:r>
        <w:rPr>
          <w:sz w:val="24"/>
        </w:rPr>
        <w:t>.</w:t>
      </w:r>
    </w:p>
    <w:p w:rsidRPr="000B6B83" w:rsidR="00822995" w:rsidP="00822995" w:rsidRDefault="00822995" w14:paraId="088D94CC" w14:textId="77777777">
      <w:pPr>
        <w:spacing w:line="401" w:lineRule="auto"/>
        <w:ind w:right="540"/>
        <w:jc w:val="both"/>
        <w:rPr>
          <w:b/>
          <w:bCs/>
          <w:sz w:val="24"/>
        </w:rPr>
      </w:pPr>
      <w:r w:rsidRPr="000B6B83">
        <w:rPr>
          <w:b/>
          <w:bCs/>
          <w:sz w:val="24"/>
        </w:rPr>
        <w:t xml:space="preserve">The use of generative AI technology, as defined below, is forbidden in this class. </w:t>
      </w:r>
    </w:p>
    <w:p w:rsidRPr="000E4456" w:rsidR="001E2BBE" w:rsidP="000E4456" w:rsidRDefault="00822995" w14:paraId="459FDB56" w14:textId="269D73CC">
      <w:pPr>
        <w:spacing w:line="401" w:lineRule="auto"/>
        <w:ind w:right="540"/>
        <w:jc w:val="both"/>
        <w:rPr>
          <w:sz w:val="24"/>
        </w:rPr>
      </w:pPr>
      <w:r w:rsidRPr="00830AD1">
        <w:rPr>
          <w:rStyle w:val="markedcontent"/>
          <w:rFonts w:asciiTheme="minorHAnsi" w:hAnsiTheme="minorHAnsi" w:cstheme="minorHAnsi"/>
          <w:sz w:val="24"/>
          <w:szCs w:val="24"/>
          <w:u w:val="single"/>
        </w:rPr>
        <w:t>Definition of Generative AI Tools:</w:t>
      </w:r>
      <w:r w:rsidRPr="008B5049">
        <w:rPr>
          <w:rStyle w:val="markedcontent"/>
          <w:rFonts w:asciiTheme="minorHAnsi" w:hAnsiTheme="minorHAnsi" w:cstheme="minorHAnsi"/>
          <w:sz w:val="24"/>
          <w:szCs w:val="24"/>
        </w:rPr>
        <w:t xml:space="preserve"> Generative AI tools refer to any artificial intelligence-powered</w:t>
      </w:r>
      <w:r>
        <w:rPr>
          <w:rStyle w:val="markedcontent"/>
          <w:rFonts w:asciiTheme="minorHAnsi" w:hAnsiTheme="minorHAnsi" w:cstheme="minorHAnsi"/>
          <w:sz w:val="24"/>
          <w:szCs w:val="24"/>
        </w:rPr>
        <w:t xml:space="preserve"> </w:t>
      </w:r>
      <w:r w:rsidRPr="008B5049">
        <w:rPr>
          <w:rStyle w:val="markedcontent"/>
          <w:rFonts w:asciiTheme="minorHAnsi" w:hAnsiTheme="minorHAnsi" w:cstheme="minorHAnsi"/>
          <w:sz w:val="24"/>
          <w:szCs w:val="24"/>
        </w:rPr>
        <w:t>software,</w:t>
      </w:r>
      <w:r>
        <w:rPr>
          <w:rFonts w:asciiTheme="minorHAnsi" w:hAnsiTheme="minorHAnsi" w:cstheme="minorHAnsi"/>
          <w:sz w:val="24"/>
          <w:szCs w:val="24"/>
        </w:rPr>
        <w:t xml:space="preserve"> </w:t>
      </w:r>
      <w:r w:rsidRPr="008B5049">
        <w:rPr>
          <w:rStyle w:val="markedcontent"/>
          <w:rFonts w:asciiTheme="minorHAnsi" w:hAnsiTheme="minorHAnsi" w:cstheme="minorHAnsi"/>
          <w:sz w:val="24"/>
          <w:szCs w:val="24"/>
        </w:rPr>
        <w:t>program or application that can generate content, including but not limited to text, visuals, music, and other</w:t>
      </w:r>
      <w:r>
        <w:rPr>
          <w:rFonts w:asciiTheme="minorHAnsi" w:hAnsiTheme="minorHAnsi" w:cstheme="minorHAnsi"/>
          <w:sz w:val="24"/>
          <w:szCs w:val="24"/>
        </w:rPr>
        <w:t xml:space="preserve"> </w:t>
      </w:r>
      <w:r w:rsidRPr="008B5049">
        <w:rPr>
          <w:rStyle w:val="markedcontent"/>
          <w:rFonts w:asciiTheme="minorHAnsi" w:hAnsiTheme="minorHAnsi" w:cstheme="minorHAnsi"/>
          <w:sz w:val="24"/>
          <w:szCs w:val="24"/>
        </w:rPr>
        <w:t>creative outputs. Examples of these tools include AI text generators, AI content rewriters, AI graphic generators,</w:t>
      </w:r>
      <w:r>
        <w:rPr>
          <w:rFonts w:asciiTheme="minorHAnsi" w:hAnsiTheme="minorHAnsi" w:cstheme="minorHAnsi"/>
          <w:sz w:val="24"/>
          <w:szCs w:val="24"/>
        </w:rPr>
        <w:t xml:space="preserve"> </w:t>
      </w:r>
      <w:r w:rsidRPr="008B5049">
        <w:rPr>
          <w:rStyle w:val="markedcontent"/>
          <w:rFonts w:asciiTheme="minorHAnsi" w:hAnsiTheme="minorHAnsi" w:cstheme="minorHAnsi"/>
          <w:sz w:val="24"/>
          <w:szCs w:val="24"/>
        </w:rPr>
        <w:t>etc</w:t>
      </w:r>
      <w:r>
        <w:rPr>
          <w:rStyle w:val="markedcontent"/>
          <w:rFonts w:ascii="Arial" w:hAnsi="Arial"/>
        </w:rPr>
        <w:t>.</w:t>
      </w:r>
    </w:p>
    <w:p w:rsidR="000E4456" w:rsidP="000E4456" w:rsidRDefault="000E4456" w14:paraId="385DF048" w14:textId="77777777">
      <w:pPr>
        <w:spacing w:line="401" w:lineRule="auto"/>
        <w:rPr>
          <w:b/>
          <w:sz w:val="24"/>
        </w:rPr>
      </w:pPr>
    </w:p>
    <w:p w:rsidR="000E4456" w:rsidP="000E4456" w:rsidRDefault="000E4456" w14:paraId="06D7B9C6" w14:textId="77777777">
      <w:pPr>
        <w:spacing w:line="401" w:lineRule="auto"/>
        <w:rPr>
          <w:b/>
          <w:sz w:val="24"/>
        </w:rPr>
      </w:pPr>
      <w:r>
        <w:rPr>
          <w:b/>
          <w:sz w:val="24"/>
        </w:rPr>
        <w:t>Accessibility</w:t>
      </w:r>
    </w:p>
    <w:p w:rsidR="000E4456" w:rsidP="000E4456" w:rsidRDefault="000E4456" w14:paraId="1CFE9C93" w14:textId="77777777">
      <w:pPr>
        <w:spacing w:line="401" w:lineRule="auto"/>
        <w:rPr>
          <w:rFonts w:ascii="Times New Roman" w:hAnsi="Times New Roman" w:eastAsia="Times New Roman"/>
        </w:rPr>
      </w:pPr>
    </w:p>
    <w:p w:rsidRPr="000E4456" w:rsidR="000E4456" w:rsidP="000E4456" w:rsidRDefault="000E4456" w14:paraId="6EC97D5B" w14:textId="77777777">
      <w:pPr>
        <w:spacing w:line="401" w:lineRule="auto"/>
        <w:ind w:right="540"/>
        <w:jc w:val="both"/>
        <w:rPr>
          <w:sz w:val="23"/>
          <w:u w:val="single"/>
        </w:rPr>
      </w:pPr>
      <w:r>
        <w:rPr>
          <w:sz w:val="23"/>
        </w:rPr>
        <w:t xml:space="preserve">Students requiring accommodation are responsible for registering with Student Accessibility Services (SAS) </w:t>
      </w:r>
      <w:proofErr w:type="gramStart"/>
      <w:r>
        <w:rPr>
          <w:sz w:val="23"/>
        </w:rPr>
        <w:t>in order to</w:t>
      </w:r>
      <w:proofErr w:type="gramEnd"/>
      <w:r>
        <w:rPr>
          <w:sz w:val="23"/>
        </w:rPr>
        <w:t xml:space="preserve"> receive academic </w:t>
      </w:r>
      <w:proofErr w:type="gramStart"/>
      <w:r>
        <w:rPr>
          <w:sz w:val="23"/>
        </w:rPr>
        <w:t>accommodations</w:t>
      </w:r>
      <w:proofErr w:type="gramEnd"/>
      <w:r>
        <w:rPr>
          <w:sz w:val="23"/>
        </w:rPr>
        <w:t>. SAS encourages students to notify instructors at least 5 business days prior to needing the accommodation. A letter from SAS must accompany this request. For more information, see this link:</w:t>
      </w:r>
      <w:r>
        <w:rPr>
          <w:color w:val="000080"/>
          <w:sz w:val="23"/>
        </w:rPr>
        <w:t xml:space="preserve"> </w:t>
      </w:r>
      <w:r>
        <w:rPr>
          <w:color w:val="000080"/>
          <w:sz w:val="23"/>
          <w:u w:val="single"/>
        </w:rPr>
        <w:t>https://www.usf.edu/student-affairs/student-accessibility/</w:t>
      </w:r>
      <w:r>
        <w:rPr>
          <w:sz w:val="23"/>
          <w:u w:val="single"/>
        </w:rPr>
        <w:t>.</w:t>
      </w:r>
    </w:p>
    <w:p w:rsidR="00D87547" w:rsidP="000E4456" w:rsidRDefault="00D87547" w14:paraId="21F2777F" w14:textId="77777777">
      <w:pPr>
        <w:spacing w:line="401" w:lineRule="auto"/>
        <w:rPr>
          <w:b/>
          <w:sz w:val="24"/>
        </w:rPr>
      </w:pPr>
    </w:p>
    <w:p w:rsidR="000E4456" w:rsidP="000E4456" w:rsidRDefault="000E4456" w14:paraId="20CF09DF" w14:textId="77777777">
      <w:pPr>
        <w:spacing w:line="236" w:lineRule="auto"/>
        <w:ind w:right="620"/>
        <w:rPr>
          <w:sz w:val="22"/>
        </w:rPr>
      </w:pPr>
    </w:p>
    <w:p w:rsidR="000E4456" w:rsidP="000E4456" w:rsidRDefault="000E4456" w14:paraId="41BA77A5" w14:textId="213E576C">
      <w:pPr>
        <w:spacing w:line="288" w:lineRule="auto"/>
        <w:ind w:right="620"/>
        <w:rPr>
          <w:sz w:val="23"/>
          <w:szCs w:val="23"/>
        </w:rPr>
      </w:pPr>
      <w:r w:rsidRPr="000E4456">
        <w:rPr>
          <w:b/>
          <w:sz w:val="23"/>
          <w:szCs w:val="23"/>
        </w:rPr>
        <w:t xml:space="preserve">Statement on Recording Courses and Discussions: </w:t>
      </w:r>
      <w:r w:rsidRPr="000E4456">
        <w:rPr>
          <w:sz w:val="23"/>
          <w:szCs w:val="23"/>
        </w:rPr>
        <w:t>Students may, without prior notice, record video or audio of a class lecture for a class in which the student is enrolled for their own personal, educational use. Recording class activities other than class lectures, including but not limited to lab sessions, student presentations (whether individually or part of a group), class discussion (except when incidental to and incorporated within a class lecture), clinical presentations such as patient history, academic exercises involving student participation, test or examination administrations, field trips, private conversations between students in the class or between a student and the faculty member is prohibited. Recordings may not be used as a substitute for class participation and class attendance and may not be published or shared without the written consent of the faculty member. Failure to adhere to these requirements may constitute a violation of the USF Student Conduct Code (</w:t>
      </w:r>
      <w:hyperlink w:history="1" r:id="rId7">
        <w:r w:rsidRPr="0016106B" w:rsidR="00DF1934">
          <w:rPr>
            <w:rStyle w:val="Hyperlink"/>
            <w:sz w:val="23"/>
            <w:szCs w:val="23"/>
          </w:rPr>
          <w:t>https://usf.app.box.com/v/usfregulation60021</w:t>
        </w:r>
      </w:hyperlink>
      <w:r w:rsidRPr="000E4456">
        <w:rPr>
          <w:sz w:val="23"/>
          <w:szCs w:val="23"/>
        </w:rPr>
        <w:t>)</w:t>
      </w:r>
    </w:p>
    <w:p w:rsidR="00DF1934" w:rsidP="000E4456" w:rsidRDefault="00DF1934" w14:paraId="7525DB81" w14:textId="77777777">
      <w:pPr>
        <w:spacing w:line="288" w:lineRule="auto"/>
        <w:ind w:right="620"/>
        <w:rPr>
          <w:sz w:val="23"/>
          <w:szCs w:val="23"/>
        </w:rPr>
      </w:pPr>
    </w:p>
    <w:p w:rsidRPr="000E4456" w:rsidR="000E4456" w:rsidP="000E4456" w:rsidRDefault="000E4456" w14:paraId="298CC14C" w14:textId="77777777">
      <w:pPr>
        <w:spacing w:line="288" w:lineRule="auto"/>
        <w:rPr>
          <w:rFonts w:ascii="Times New Roman" w:hAnsi="Times New Roman" w:eastAsia="Times New Roman"/>
          <w:sz w:val="23"/>
          <w:szCs w:val="23"/>
        </w:rPr>
      </w:pPr>
    </w:p>
    <w:p w:rsidRPr="000E4456" w:rsidR="000E4456" w:rsidP="000E4456" w:rsidRDefault="000E4456" w14:paraId="17E0379C" w14:textId="77777777">
      <w:pPr>
        <w:framePr w:hSpace="180" w:wrap="around" w:hAnchor="margin" w:y="-400"/>
        <w:spacing w:line="288" w:lineRule="auto"/>
        <w:rPr>
          <w:rFonts w:ascii="Times New Roman" w:hAnsi="Times New Roman" w:eastAsia="Times New Roman"/>
          <w:sz w:val="23"/>
          <w:szCs w:val="23"/>
        </w:rPr>
      </w:pPr>
    </w:p>
    <w:p w:rsidRPr="000E4456" w:rsidR="000E4456" w:rsidP="000E4456" w:rsidRDefault="000E4456" w14:paraId="0FC21B97" w14:textId="77777777">
      <w:pPr>
        <w:framePr w:hSpace="180" w:wrap="around" w:hAnchor="margin" w:y="-400"/>
        <w:spacing w:line="288" w:lineRule="auto"/>
        <w:ind w:right="640"/>
        <w:rPr>
          <w:sz w:val="23"/>
          <w:szCs w:val="23"/>
        </w:rPr>
      </w:pPr>
      <w:r w:rsidRPr="000E4456">
        <w:rPr>
          <w:b/>
          <w:sz w:val="23"/>
          <w:szCs w:val="23"/>
        </w:rPr>
        <w:t xml:space="preserve">Statement on Freedom of Expression: </w:t>
      </w:r>
      <w:r w:rsidRPr="000E4456">
        <w:rPr>
          <w:sz w:val="23"/>
          <w:szCs w:val="23"/>
        </w:rPr>
        <w:t>It is fundamental to the University of South Florida’s mission to support an environment where divergent ideas, theories, and philosophies can be openly exchanged and critically evaluated. Consistent with these principles, this course may involve discussion of ideas that you find uncomfortable, disagreeable, or even offensive. In the instructional setting, ideas are intended to be presented in an objective manner and not as an endorsement of what you should personally believe. Objective means that the idea(s) presented can be tested by critical peer review and rigorous debate, and that the idea(s) is supported by credible research. Not all ideas can be supported by objective methods or criteria. Regardless, you may decide that certain ideas are worthy of your personal belief. In this course, however, you may be asked to engage with complex ideas and to demonstrate an understanding of the ideas. Understanding an idea does not mean that you are required to believe it or agree with it.</w:t>
      </w:r>
    </w:p>
    <w:p w:rsidR="00FF2E27" w:rsidP="00CE2127" w:rsidRDefault="00FF2E27" w14:paraId="65B1AFE0" w14:textId="77777777">
      <w:pPr>
        <w:ind w:right="547"/>
        <w:jc w:val="both"/>
        <w:rPr>
          <w:b/>
          <w:sz w:val="22"/>
          <w:szCs w:val="22"/>
        </w:rPr>
      </w:pPr>
    </w:p>
    <w:p w:rsidRPr="00B3376F" w:rsidR="000E4456" w:rsidP="00CE2127" w:rsidRDefault="000E4456" w14:paraId="07642990" w14:textId="3993181A">
      <w:pPr>
        <w:ind w:right="547"/>
        <w:jc w:val="both"/>
        <w:rPr>
          <w:b/>
          <w:sz w:val="22"/>
          <w:szCs w:val="22"/>
        </w:rPr>
      </w:pPr>
      <w:r w:rsidRPr="00B3376F">
        <w:rPr>
          <w:b/>
          <w:sz w:val="22"/>
          <w:szCs w:val="22"/>
        </w:rPr>
        <w:t>Date</w:t>
      </w:r>
      <w:r w:rsidRPr="00B3376F">
        <w:rPr>
          <w:b/>
          <w:sz w:val="22"/>
          <w:szCs w:val="22"/>
        </w:rPr>
        <w:tab/>
      </w:r>
      <w:r w:rsidRPr="00B3376F">
        <w:rPr>
          <w:b/>
          <w:sz w:val="22"/>
          <w:szCs w:val="22"/>
        </w:rPr>
        <w:tab/>
      </w:r>
      <w:r w:rsidRPr="00B3376F">
        <w:rPr>
          <w:b/>
          <w:sz w:val="22"/>
          <w:szCs w:val="22"/>
        </w:rPr>
        <w:t>Lectures</w:t>
      </w:r>
      <w:r w:rsidR="00FF2E27">
        <w:rPr>
          <w:b/>
          <w:sz w:val="22"/>
          <w:szCs w:val="22"/>
        </w:rPr>
        <w:tab/>
      </w:r>
      <w:r w:rsidRPr="00B3376F">
        <w:rPr>
          <w:b/>
          <w:sz w:val="22"/>
          <w:szCs w:val="22"/>
        </w:rPr>
        <w:tab/>
      </w:r>
      <w:r w:rsidR="00B3376F">
        <w:rPr>
          <w:b/>
          <w:sz w:val="22"/>
          <w:szCs w:val="22"/>
        </w:rPr>
        <w:tab/>
      </w:r>
      <w:r w:rsidRPr="00B3376F">
        <w:rPr>
          <w:b/>
          <w:sz w:val="22"/>
          <w:szCs w:val="22"/>
        </w:rPr>
        <w:t>Assignment</w:t>
      </w:r>
    </w:p>
    <w:p w:rsidRPr="00B3376F" w:rsidR="000E4456" w:rsidP="00CE2127" w:rsidRDefault="001B4173" w14:paraId="289B3901" w14:textId="51EB5299">
      <w:pPr>
        <w:ind w:right="547"/>
        <w:jc w:val="both"/>
        <w:rPr>
          <w:sz w:val="22"/>
          <w:szCs w:val="22"/>
        </w:rPr>
      </w:pPr>
      <w:r>
        <w:rPr>
          <w:b/>
          <w:sz w:val="22"/>
          <w:szCs w:val="22"/>
        </w:rPr>
        <w:t>Aug 22</w:t>
      </w:r>
      <w:r w:rsidRPr="00B3376F" w:rsidR="000E4456">
        <w:rPr>
          <w:b/>
          <w:sz w:val="22"/>
          <w:szCs w:val="22"/>
        </w:rPr>
        <w:tab/>
      </w:r>
      <w:r w:rsidRPr="00B3376F" w:rsidR="000E4456">
        <w:rPr>
          <w:b/>
          <w:sz w:val="22"/>
          <w:szCs w:val="22"/>
        </w:rPr>
        <w:tab/>
      </w:r>
      <w:r w:rsidRPr="00B3376F" w:rsidR="000E4456">
        <w:rPr>
          <w:sz w:val="22"/>
          <w:szCs w:val="22"/>
        </w:rPr>
        <w:t>First Day</w:t>
      </w:r>
    </w:p>
    <w:p w:rsidRPr="00B3376F" w:rsidR="000E4456" w:rsidP="00CE2127" w:rsidRDefault="001B4173" w14:paraId="65E69DF9" w14:textId="38DF8BC4">
      <w:pPr>
        <w:ind w:right="547"/>
        <w:jc w:val="both"/>
        <w:rPr>
          <w:sz w:val="22"/>
          <w:szCs w:val="22"/>
        </w:rPr>
      </w:pPr>
      <w:r>
        <w:rPr>
          <w:b/>
          <w:sz w:val="22"/>
          <w:szCs w:val="22"/>
        </w:rPr>
        <w:t>Aug 24</w:t>
      </w:r>
      <w:r w:rsidRPr="00B3376F" w:rsidR="000E4456">
        <w:rPr>
          <w:b/>
          <w:sz w:val="22"/>
          <w:szCs w:val="22"/>
        </w:rPr>
        <w:tab/>
      </w:r>
      <w:r w:rsidRPr="00B3376F" w:rsidR="000E4456">
        <w:rPr>
          <w:b/>
          <w:sz w:val="22"/>
          <w:szCs w:val="22"/>
        </w:rPr>
        <w:tab/>
      </w:r>
      <w:r w:rsidRPr="00B3376F" w:rsidR="000E4456">
        <w:rPr>
          <w:sz w:val="22"/>
          <w:szCs w:val="22"/>
        </w:rPr>
        <w:t xml:space="preserve">Antigone </w:t>
      </w:r>
      <w:r w:rsidR="00EA7298">
        <w:rPr>
          <w:sz w:val="22"/>
          <w:szCs w:val="22"/>
        </w:rPr>
        <w:t>1</w:t>
      </w:r>
    </w:p>
    <w:p w:rsidRPr="00EA7298" w:rsidR="00B3376F" w:rsidP="00CE2127" w:rsidRDefault="00235B9D" w14:paraId="5B4745A7" w14:textId="709998A4">
      <w:pPr>
        <w:ind w:right="547"/>
        <w:jc w:val="both"/>
        <w:rPr>
          <w:bCs/>
          <w:sz w:val="22"/>
          <w:szCs w:val="22"/>
          <w:u w:val="single"/>
        </w:rPr>
      </w:pPr>
      <w:r>
        <w:rPr>
          <w:b/>
          <w:sz w:val="22"/>
          <w:szCs w:val="22"/>
        </w:rPr>
        <w:t>Aug</w:t>
      </w:r>
      <w:r w:rsidRPr="00B3376F" w:rsidR="00B3376F">
        <w:rPr>
          <w:b/>
          <w:sz w:val="22"/>
          <w:szCs w:val="22"/>
        </w:rPr>
        <w:t xml:space="preserve"> </w:t>
      </w:r>
      <w:r>
        <w:rPr>
          <w:b/>
          <w:sz w:val="22"/>
          <w:szCs w:val="22"/>
        </w:rPr>
        <w:t>29</w:t>
      </w:r>
      <w:r w:rsidRPr="00B3376F" w:rsidR="00B3376F">
        <w:rPr>
          <w:b/>
          <w:sz w:val="22"/>
          <w:szCs w:val="22"/>
        </w:rPr>
        <w:tab/>
      </w:r>
      <w:r w:rsidRPr="00B3376F" w:rsidR="00B3376F">
        <w:rPr>
          <w:b/>
          <w:sz w:val="22"/>
          <w:szCs w:val="22"/>
        </w:rPr>
        <w:tab/>
      </w:r>
      <w:r w:rsidR="00EA7298">
        <w:rPr>
          <w:bCs/>
          <w:sz w:val="22"/>
          <w:szCs w:val="22"/>
        </w:rPr>
        <w:t>Antigone</w:t>
      </w:r>
      <w:r w:rsidR="00AD3F1E">
        <w:rPr>
          <w:bCs/>
          <w:sz w:val="22"/>
          <w:szCs w:val="22"/>
        </w:rPr>
        <w:t xml:space="preserve"> 2</w:t>
      </w:r>
    </w:p>
    <w:p w:rsidRPr="00B3376F" w:rsidR="00B3376F" w:rsidP="00CE2127" w:rsidRDefault="00235B9D" w14:paraId="5847FC98" w14:textId="70B9D6A9">
      <w:pPr>
        <w:ind w:right="547"/>
        <w:jc w:val="both"/>
        <w:rPr>
          <w:sz w:val="22"/>
          <w:szCs w:val="22"/>
        </w:rPr>
      </w:pPr>
      <w:r>
        <w:rPr>
          <w:b/>
          <w:sz w:val="22"/>
          <w:szCs w:val="22"/>
        </w:rPr>
        <w:t>Aug 31</w:t>
      </w:r>
      <w:r w:rsidRPr="00B3376F" w:rsidR="00B3376F">
        <w:rPr>
          <w:b/>
          <w:sz w:val="22"/>
          <w:szCs w:val="22"/>
        </w:rPr>
        <w:tab/>
      </w:r>
      <w:r w:rsidRPr="00B3376F" w:rsidR="00B3376F">
        <w:rPr>
          <w:b/>
          <w:sz w:val="22"/>
          <w:szCs w:val="22"/>
        </w:rPr>
        <w:tab/>
      </w:r>
      <w:r w:rsidR="00AD3F1E">
        <w:rPr>
          <w:sz w:val="22"/>
          <w:szCs w:val="22"/>
        </w:rPr>
        <w:t>Lysistrata 1</w:t>
      </w:r>
    </w:p>
    <w:p w:rsidRPr="00366FBE" w:rsidR="00B3376F" w:rsidP="00CE2127" w:rsidRDefault="0094330B" w14:paraId="5CB246C2" w14:textId="2CAC79F4">
      <w:pPr>
        <w:ind w:right="547"/>
        <w:rPr>
          <w:sz w:val="22"/>
          <w:szCs w:val="22"/>
        </w:rPr>
      </w:pPr>
      <w:r w:rsidRPr="00366FBE">
        <w:rPr>
          <w:b/>
          <w:sz w:val="22"/>
          <w:szCs w:val="22"/>
        </w:rPr>
        <w:t>Sept</w:t>
      </w:r>
      <w:r w:rsidRPr="00366FBE" w:rsidR="00B3376F">
        <w:rPr>
          <w:b/>
          <w:sz w:val="22"/>
          <w:szCs w:val="22"/>
        </w:rPr>
        <w:t xml:space="preserve"> </w:t>
      </w:r>
      <w:r w:rsidRPr="00366FBE">
        <w:rPr>
          <w:b/>
          <w:sz w:val="22"/>
          <w:szCs w:val="22"/>
        </w:rPr>
        <w:t>5</w:t>
      </w:r>
      <w:r w:rsidRPr="00366FBE" w:rsidR="00B3376F">
        <w:rPr>
          <w:b/>
          <w:sz w:val="22"/>
          <w:szCs w:val="22"/>
        </w:rPr>
        <w:tab/>
      </w:r>
      <w:r w:rsidRPr="00366FBE" w:rsidR="00B3376F">
        <w:rPr>
          <w:b/>
          <w:sz w:val="22"/>
          <w:szCs w:val="22"/>
        </w:rPr>
        <w:tab/>
      </w:r>
      <w:r w:rsidRPr="00366FBE" w:rsidR="00B3376F">
        <w:rPr>
          <w:sz w:val="22"/>
          <w:szCs w:val="22"/>
        </w:rPr>
        <w:t xml:space="preserve">Lysistrata </w:t>
      </w:r>
      <w:r w:rsidRPr="00366FBE" w:rsidR="00AD3F1E">
        <w:rPr>
          <w:sz w:val="22"/>
          <w:szCs w:val="22"/>
        </w:rPr>
        <w:t>2</w:t>
      </w:r>
      <w:r w:rsidRPr="001365D5" w:rsidR="001365D5">
        <w:rPr>
          <w:b/>
          <w:bCs/>
          <w:sz w:val="22"/>
          <w:szCs w:val="22"/>
        </w:rPr>
        <w:t xml:space="preserve"> </w:t>
      </w:r>
      <w:r w:rsidR="001365D5">
        <w:rPr>
          <w:b/>
          <w:bCs/>
          <w:sz w:val="22"/>
          <w:szCs w:val="22"/>
        </w:rPr>
        <w:tab/>
      </w:r>
      <w:r w:rsidR="001365D5">
        <w:rPr>
          <w:b/>
          <w:bCs/>
          <w:sz w:val="22"/>
          <w:szCs w:val="22"/>
        </w:rPr>
        <w:tab/>
      </w:r>
      <w:r w:rsidR="001365D5">
        <w:rPr>
          <w:b/>
          <w:bCs/>
          <w:sz w:val="22"/>
          <w:szCs w:val="22"/>
        </w:rPr>
        <w:tab/>
      </w:r>
    </w:p>
    <w:p w:rsidRPr="00D263D4" w:rsidR="00425B44" w:rsidP="00CE2127" w:rsidRDefault="0094330B" w14:paraId="0EF4FF2C" w14:textId="77777777">
      <w:pPr>
        <w:ind w:right="547"/>
        <w:rPr>
          <w:sz w:val="22"/>
          <w:szCs w:val="22"/>
        </w:rPr>
      </w:pPr>
      <w:r w:rsidRPr="00D263D4">
        <w:rPr>
          <w:b/>
          <w:sz w:val="22"/>
          <w:szCs w:val="22"/>
        </w:rPr>
        <w:t>Sept</w:t>
      </w:r>
      <w:r w:rsidRPr="00D263D4" w:rsidR="00B3376F">
        <w:rPr>
          <w:b/>
          <w:sz w:val="22"/>
          <w:szCs w:val="22"/>
        </w:rPr>
        <w:t xml:space="preserve"> </w:t>
      </w:r>
      <w:r w:rsidRPr="00D263D4">
        <w:rPr>
          <w:b/>
          <w:sz w:val="22"/>
          <w:szCs w:val="22"/>
        </w:rPr>
        <w:t>7</w:t>
      </w:r>
      <w:r w:rsidRPr="00D263D4" w:rsidR="00B3376F">
        <w:rPr>
          <w:sz w:val="22"/>
          <w:szCs w:val="22"/>
        </w:rPr>
        <w:tab/>
      </w:r>
      <w:r w:rsidRPr="00D263D4" w:rsidR="00B3376F">
        <w:rPr>
          <w:sz w:val="22"/>
          <w:szCs w:val="22"/>
        </w:rPr>
        <w:tab/>
      </w:r>
      <w:proofErr w:type="spellStart"/>
      <w:r w:rsidRPr="00D263D4" w:rsidR="00A440ED">
        <w:rPr>
          <w:sz w:val="22"/>
          <w:szCs w:val="22"/>
        </w:rPr>
        <w:t>Maestà</w:t>
      </w:r>
      <w:proofErr w:type="spellEnd"/>
      <w:r w:rsidRPr="00D263D4" w:rsidR="00A440ED">
        <w:rPr>
          <w:sz w:val="22"/>
          <w:szCs w:val="22"/>
        </w:rPr>
        <w:t xml:space="preserve"> 1 </w:t>
      </w:r>
    </w:p>
    <w:p w:rsidRPr="002E7658" w:rsidR="00B3376F" w:rsidP="00CE2127" w:rsidRDefault="002E7658" w14:paraId="3E515DC3" w14:textId="5CB6739C">
      <w:pPr>
        <w:ind w:right="547"/>
        <w:rPr>
          <w:sz w:val="22"/>
          <w:szCs w:val="22"/>
        </w:rPr>
      </w:pPr>
      <w:r w:rsidRPr="002E7658">
        <w:rPr>
          <w:sz w:val="22"/>
          <w:szCs w:val="22"/>
        </w:rPr>
        <w:t>F</w:t>
      </w:r>
      <w:r>
        <w:rPr>
          <w:sz w:val="22"/>
          <w:szCs w:val="22"/>
        </w:rPr>
        <w:t>riday</w:t>
      </w:r>
      <w:r w:rsidRPr="002E7658">
        <w:rPr>
          <w:sz w:val="22"/>
          <w:szCs w:val="22"/>
        </w:rPr>
        <w:tab/>
      </w:r>
      <w:r w:rsidRPr="002E7658">
        <w:rPr>
          <w:sz w:val="22"/>
          <w:szCs w:val="22"/>
        </w:rPr>
        <w:t>Sept 8th</w:t>
      </w:r>
      <w:r w:rsidRPr="002E7658">
        <w:rPr>
          <w:sz w:val="22"/>
          <w:szCs w:val="22"/>
        </w:rPr>
        <w:tab/>
      </w:r>
      <w:r w:rsidRPr="002E7658">
        <w:rPr>
          <w:sz w:val="22"/>
          <w:szCs w:val="22"/>
        </w:rPr>
        <w:tab/>
      </w:r>
      <w:r w:rsidRPr="002E7658">
        <w:rPr>
          <w:sz w:val="22"/>
          <w:szCs w:val="22"/>
        </w:rPr>
        <w:tab/>
      </w:r>
      <w:r w:rsidRPr="002E7658">
        <w:rPr>
          <w:sz w:val="22"/>
          <w:szCs w:val="22"/>
        </w:rPr>
        <w:tab/>
      </w:r>
      <w:r w:rsidR="00037216">
        <w:rPr>
          <w:b/>
          <w:bCs/>
          <w:sz w:val="22"/>
          <w:szCs w:val="22"/>
        </w:rPr>
        <w:t>Close Reading Practice</w:t>
      </w:r>
      <w:r w:rsidRPr="002E7658" w:rsidR="00A00CA9">
        <w:rPr>
          <w:sz w:val="22"/>
          <w:szCs w:val="22"/>
        </w:rPr>
        <w:tab/>
      </w:r>
      <w:r w:rsidRPr="002E7658" w:rsidR="00A00CA9">
        <w:rPr>
          <w:sz w:val="22"/>
          <w:szCs w:val="22"/>
        </w:rPr>
        <w:tab/>
      </w:r>
    </w:p>
    <w:p w:rsidRPr="00AC76E7" w:rsidR="00B3376F" w:rsidP="00CE2127" w:rsidRDefault="0011163A" w14:paraId="5286E126" w14:textId="3B9DA522">
      <w:pPr>
        <w:ind w:right="547"/>
        <w:rPr>
          <w:sz w:val="22"/>
          <w:szCs w:val="22"/>
          <w:lang w:val="fr-FR"/>
        </w:rPr>
      </w:pPr>
      <w:r w:rsidRPr="00AC76E7">
        <w:rPr>
          <w:b/>
          <w:sz w:val="22"/>
          <w:szCs w:val="22"/>
          <w:lang w:val="fr-FR"/>
        </w:rPr>
        <w:t>Sept 12</w:t>
      </w:r>
      <w:r w:rsidRPr="00AC76E7" w:rsidR="00B3376F">
        <w:rPr>
          <w:b/>
          <w:sz w:val="22"/>
          <w:szCs w:val="22"/>
          <w:lang w:val="fr-FR"/>
        </w:rPr>
        <w:tab/>
      </w:r>
      <w:r w:rsidRPr="00AC76E7" w:rsidR="00B3376F">
        <w:rPr>
          <w:b/>
          <w:sz w:val="22"/>
          <w:szCs w:val="22"/>
          <w:lang w:val="fr-FR"/>
        </w:rPr>
        <w:tab/>
      </w:r>
      <w:r w:rsidRPr="00AC76E7" w:rsidR="00A440ED">
        <w:rPr>
          <w:sz w:val="22"/>
          <w:szCs w:val="22"/>
          <w:u w:val="single"/>
          <w:lang w:val="fr-FR"/>
        </w:rPr>
        <w:t>Maestà</w:t>
      </w:r>
      <w:r w:rsidRPr="00AC76E7" w:rsidR="00A440ED">
        <w:rPr>
          <w:sz w:val="22"/>
          <w:szCs w:val="22"/>
          <w:lang w:val="fr-FR"/>
        </w:rPr>
        <w:tab/>
      </w:r>
      <w:r w:rsidRPr="00AC76E7" w:rsidR="00A440ED">
        <w:rPr>
          <w:sz w:val="22"/>
          <w:szCs w:val="22"/>
          <w:lang w:val="fr-FR"/>
        </w:rPr>
        <w:t xml:space="preserve">2 </w:t>
      </w:r>
    </w:p>
    <w:p w:rsidRPr="00B51657" w:rsidR="00B3376F" w:rsidP="00CE2127" w:rsidRDefault="0011163A" w14:paraId="1B784A72" w14:textId="7EA5BEB3">
      <w:pPr>
        <w:ind w:right="547"/>
        <w:rPr>
          <w:sz w:val="22"/>
          <w:szCs w:val="22"/>
          <w:lang w:val="fr-FR"/>
        </w:rPr>
      </w:pPr>
      <w:r w:rsidRPr="00B51657">
        <w:rPr>
          <w:b/>
          <w:sz w:val="22"/>
          <w:szCs w:val="22"/>
          <w:lang w:val="fr-FR"/>
        </w:rPr>
        <w:t>Sept 14</w:t>
      </w:r>
      <w:r w:rsidRPr="00B51657" w:rsidR="00B3376F">
        <w:rPr>
          <w:sz w:val="22"/>
          <w:szCs w:val="22"/>
          <w:lang w:val="fr-FR"/>
        </w:rPr>
        <w:tab/>
      </w:r>
      <w:r w:rsidRPr="00B51657" w:rsidR="00B3376F">
        <w:rPr>
          <w:sz w:val="22"/>
          <w:szCs w:val="22"/>
          <w:lang w:val="fr-FR"/>
        </w:rPr>
        <w:tab/>
      </w:r>
      <w:r w:rsidRPr="00B51657" w:rsidR="00A440ED">
        <w:rPr>
          <w:sz w:val="22"/>
          <w:szCs w:val="22"/>
          <w:lang w:val="fr-FR"/>
        </w:rPr>
        <w:t>Sistine 1</w:t>
      </w:r>
    </w:p>
    <w:p w:rsidRPr="00D263D4" w:rsidR="00B3376F" w:rsidP="00CE2127" w:rsidRDefault="0011163A" w14:paraId="70CCB082" w14:textId="174BBD20">
      <w:pPr>
        <w:ind w:right="547"/>
        <w:rPr>
          <w:sz w:val="22"/>
          <w:szCs w:val="22"/>
          <w:lang w:val="fr-FR"/>
        </w:rPr>
      </w:pPr>
      <w:r w:rsidRPr="00D263D4">
        <w:rPr>
          <w:b/>
          <w:sz w:val="22"/>
          <w:szCs w:val="22"/>
          <w:lang w:val="fr-FR"/>
        </w:rPr>
        <w:t xml:space="preserve">Sept </w:t>
      </w:r>
      <w:r w:rsidRPr="00D263D4" w:rsidR="00042F56">
        <w:rPr>
          <w:b/>
          <w:sz w:val="22"/>
          <w:szCs w:val="22"/>
          <w:lang w:val="fr-FR"/>
        </w:rPr>
        <w:t>19</w:t>
      </w:r>
      <w:r w:rsidRPr="00D263D4" w:rsidR="00B3376F">
        <w:rPr>
          <w:b/>
          <w:sz w:val="22"/>
          <w:szCs w:val="22"/>
          <w:lang w:val="fr-FR"/>
        </w:rPr>
        <w:tab/>
      </w:r>
      <w:r w:rsidRPr="00D263D4" w:rsidR="00B3376F">
        <w:rPr>
          <w:b/>
          <w:sz w:val="22"/>
          <w:szCs w:val="22"/>
          <w:lang w:val="fr-FR"/>
        </w:rPr>
        <w:tab/>
      </w:r>
      <w:r w:rsidRPr="00D263D4" w:rsidR="00A440ED">
        <w:rPr>
          <w:sz w:val="22"/>
          <w:szCs w:val="22"/>
          <w:lang w:val="fr-FR"/>
        </w:rPr>
        <w:t>Sistine 2</w:t>
      </w:r>
      <w:r w:rsidRPr="00D263D4" w:rsidR="00FE36C6">
        <w:rPr>
          <w:sz w:val="22"/>
          <w:szCs w:val="22"/>
          <w:lang w:val="fr-FR"/>
        </w:rPr>
        <w:tab/>
      </w:r>
      <w:r w:rsidRPr="00D263D4" w:rsidR="00FE36C6">
        <w:rPr>
          <w:sz w:val="22"/>
          <w:szCs w:val="22"/>
          <w:lang w:val="fr-FR"/>
        </w:rPr>
        <w:tab/>
      </w:r>
      <w:r w:rsidRPr="00D263D4" w:rsidR="00FE36C6">
        <w:rPr>
          <w:sz w:val="22"/>
          <w:szCs w:val="22"/>
          <w:lang w:val="fr-FR"/>
        </w:rPr>
        <w:tab/>
      </w:r>
    </w:p>
    <w:p w:rsidRPr="008844EE" w:rsidR="00BD604A" w:rsidP="00CE2127" w:rsidRDefault="00601364" w14:paraId="67025E26" w14:textId="6820D974">
      <w:pPr>
        <w:ind w:right="547"/>
        <w:rPr>
          <w:sz w:val="22"/>
          <w:szCs w:val="22"/>
        </w:rPr>
      </w:pPr>
      <w:r>
        <w:rPr>
          <w:b/>
          <w:sz w:val="22"/>
          <w:szCs w:val="22"/>
        </w:rPr>
        <w:t>Sept 21</w:t>
      </w:r>
      <w:r w:rsidRPr="00060BD3" w:rsidR="00060BD3">
        <w:rPr>
          <w:sz w:val="22"/>
          <w:szCs w:val="22"/>
        </w:rPr>
        <w:t xml:space="preserve"> </w:t>
      </w:r>
      <w:r w:rsidR="00060BD3">
        <w:rPr>
          <w:sz w:val="22"/>
          <w:szCs w:val="22"/>
        </w:rPr>
        <w:tab/>
      </w:r>
      <w:r w:rsidRPr="00366FBE" w:rsidR="00060BD3">
        <w:rPr>
          <w:sz w:val="22"/>
          <w:szCs w:val="22"/>
        </w:rPr>
        <w:t>Hours 1</w:t>
      </w:r>
      <w:r w:rsidRPr="00DE15F7" w:rsidR="00060BD3">
        <w:rPr>
          <w:sz w:val="22"/>
          <w:szCs w:val="22"/>
        </w:rPr>
        <w:tab/>
      </w:r>
    </w:p>
    <w:p w:rsidRPr="00DE15F7" w:rsidR="00B3376F" w:rsidP="00CE2127" w:rsidRDefault="003B13D8" w14:paraId="779C54CC" w14:textId="12D56B0A">
      <w:pPr>
        <w:ind w:right="547"/>
        <w:rPr>
          <w:sz w:val="22"/>
          <w:szCs w:val="22"/>
        </w:rPr>
      </w:pPr>
      <w:r w:rsidRPr="00DE15F7">
        <w:rPr>
          <w:b/>
          <w:sz w:val="22"/>
          <w:szCs w:val="22"/>
        </w:rPr>
        <w:t xml:space="preserve">Sept </w:t>
      </w:r>
      <w:r w:rsidRPr="00DE15F7" w:rsidR="00D57255">
        <w:rPr>
          <w:b/>
          <w:sz w:val="22"/>
          <w:szCs w:val="22"/>
        </w:rPr>
        <w:t>26</w:t>
      </w:r>
      <w:r w:rsidRPr="00DE15F7" w:rsidR="00B3376F">
        <w:rPr>
          <w:b/>
          <w:sz w:val="22"/>
          <w:szCs w:val="22"/>
        </w:rPr>
        <w:tab/>
      </w:r>
      <w:r w:rsidRPr="00DE15F7" w:rsidR="00B3376F">
        <w:rPr>
          <w:b/>
          <w:sz w:val="22"/>
          <w:szCs w:val="22"/>
        </w:rPr>
        <w:tab/>
      </w:r>
      <w:r w:rsidR="00060BD3">
        <w:rPr>
          <w:sz w:val="22"/>
          <w:szCs w:val="22"/>
        </w:rPr>
        <w:t>Hours 2</w:t>
      </w:r>
      <w:r w:rsidR="00060BD3">
        <w:rPr>
          <w:sz w:val="22"/>
          <w:szCs w:val="22"/>
        </w:rPr>
        <w:tab/>
      </w:r>
      <w:r w:rsidRPr="00DE15F7" w:rsidR="00FE36C6">
        <w:rPr>
          <w:sz w:val="22"/>
          <w:szCs w:val="22"/>
        </w:rPr>
        <w:tab/>
      </w:r>
      <w:r w:rsidRPr="00DE15F7" w:rsidR="00FE36C6">
        <w:rPr>
          <w:sz w:val="22"/>
          <w:szCs w:val="22"/>
        </w:rPr>
        <w:tab/>
      </w:r>
    </w:p>
    <w:p w:rsidRPr="00DE15F7" w:rsidR="00B3376F" w:rsidP="00CE2127" w:rsidRDefault="00D57255" w14:paraId="436E13C4" w14:textId="27DBAFB7">
      <w:pPr>
        <w:ind w:right="547"/>
        <w:rPr>
          <w:sz w:val="22"/>
          <w:szCs w:val="22"/>
        </w:rPr>
      </w:pPr>
      <w:r w:rsidRPr="00DE15F7">
        <w:rPr>
          <w:b/>
          <w:sz w:val="22"/>
          <w:szCs w:val="22"/>
        </w:rPr>
        <w:t>Sept</w:t>
      </w:r>
      <w:r w:rsidRPr="00DE15F7" w:rsidR="00B3376F">
        <w:rPr>
          <w:b/>
          <w:sz w:val="22"/>
          <w:szCs w:val="22"/>
        </w:rPr>
        <w:t xml:space="preserve"> 2</w:t>
      </w:r>
      <w:r w:rsidRPr="00DE15F7">
        <w:rPr>
          <w:b/>
          <w:sz w:val="22"/>
          <w:szCs w:val="22"/>
        </w:rPr>
        <w:t>8</w:t>
      </w:r>
      <w:r w:rsidRPr="00DE15F7" w:rsidR="00B3376F">
        <w:rPr>
          <w:sz w:val="22"/>
          <w:szCs w:val="22"/>
        </w:rPr>
        <w:tab/>
      </w:r>
      <w:r w:rsidRPr="00DE15F7" w:rsidR="00B3376F">
        <w:rPr>
          <w:sz w:val="22"/>
          <w:szCs w:val="22"/>
        </w:rPr>
        <w:tab/>
      </w:r>
      <w:r w:rsidR="00060BD3">
        <w:rPr>
          <w:sz w:val="22"/>
          <w:szCs w:val="22"/>
        </w:rPr>
        <w:t>Berry 1</w:t>
      </w:r>
      <w:r w:rsidR="00A00CA9">
        <w:rPr>
          <w:sz w:val="22"/>
          <w:szCs w:val="22"/>
        </w:rPr>
        <w:tab/>
      </w:r>
      <w:r w:rsidR="00A00CA9">
        <w:rPr>
          <w:sz w:val="22"/>
          <w:szCs w:val="22"/>
        </w:rPr>
        <w:tab/>
      </w:r>
      <w:r w:rsidR="00A00CA9">
        <w:rPr>
          <w:sz w:val="22"/>
          <w:szCs w:val="22"/>
        </w:rPr>
        <w:tab/>
      </w:r>
    </w:p>
    <w:p w:rsidRPr="00683414" w:rsidR="00B3376F" w:rsidP="00CE2127" w:rsidRDefault="00D57255" w14:paraId="70F91134" w14:textId="3258287F">
      <w:pPr>
        <w:ind w:right="547"/>
        <w:rPr>
          <w:b/>
          <w:sz w:val="22"/>
          <w:szCs w:val="22"/>
        </w:rPr>
      </w:pPr>
      <w:r w:rsidRPr="00683414">
        <w:rPr>
          <w:b/>
          <w:sz w:val="22"/>
          <w:szCs w:val="22"/>
        </w:rPr>
        <w:t xml:space="preserve">Oct </w:t>
      </w:r>
      <w:r w:rsidRPr="00683414" w:rsidR="00683414">
        <w:rPr>
          <w:b/>
          <w:sz w:val="22"/>
          <w:szCs w:val="22"/>
        </w:rPr>
        <w:t>3</w:t>
      </w:r>
      <w:r w:rsidRPr="00683414" w:rsidR="00B3376F">
        <w:rPr>
          <w:sz w:val="22"/>
          <w:szCs w:val="22"/>
        </w:rPr>
        <w:tab/>
      </w:r>
      <w:r w:rsidRPr="00683414" w:rsidR="00B3376F">
        <w:rPr>
          <w:sz w:val="22"/>
          <w:szCs w:val="22"/>
        </w:rPr>
        <w:tab/>
      </w:r>
      <w:r w:rsidRPr="00366FBE" w:rsidR="00060BD3">
        <w:rPr>
          <w:sz w:val="22"/>
          <w:szCs w:val="22"/>
        </w:rPr>
        <w:t>Berry 2</w:t>
      </w:r>
      <w:r w:rsidRPr="00683414" w:rsidR="00B3376F">
        <w:rPr>
          <w:sz w:val="22"/>
          <w:szCs w:val="22"/>
        </w:rPr>
        <w:tab/>
      </w:r>
      <w:r w:rsidR="00316461">
        <w:rPr>
          <w:sz w:val="22"/>
          <w:szCs w:val="22"/>
        </w:rPr>
        <w:tab/>
      </w:r>
      <w:r w:rsidR="00316461">
        <w:rPr>
          <w:sz w:val="22"/>
          <w:szCs w:val="22"/>
        </w:rPr>
        <w:tab/>
      </w:r>
      <w:r w:rsidR="00316461">
        <w:rPr>
          <w:sz w:val="22"/>
          <w:szCs w:val="22"/>
        </w:rPr>
        <w:tab/>
      </w:r>
      <w:r w:rsidRPr="00316461" w:rsidR="00316461">
        <w:rPr>
          <w:b/>
          <w:bCs/>
          <w:sz w:val="22"/>
          <w:szCs w:val="22"/>
        </w:rPr>
        <w:t>Participation 1</w:t>
      </w:r>
      <w:r w:rsidRPr="00683414" w:rsidR="00B3376F">
        <w:rPr>
          <w:sz w:val="22"/>
          <w:szCs w:val="22"/>
        </w:rPr>
        <w:tab/>
      </w:r>
      <w:r w:rsidRPr="00683414" w:rsidR="00B3376F">
        <w:rPr>
          <w:sz w:val="22"/>
          <w:szCs w:val="22"/>
        </w:rPr>
        <w:tab/>
      </w:r>
    </w:p>
    <w:p w:rsidR="00B3376F" w:rsidP="00CE2127" w:rsidRDefault="00683414" w14:paraId="1E15F147" w14:textId="4DF35A74">
      <w:pPr>
        <w:ind w:right="547"/>
        <w:rPr>
          <w:sz w:val="22"/>
          <w:szCs w:val="22"/>
        </w:rPr>
      </w:pPr>
      <w:r>
        <w:rPr>
          <w:b/>
          <w:sz w:val="22"/>
          <w:szCs w:val="22"/>
        </w:rPr>
        <w:t>Oct</w:t>
      </w:r>
      <w:r w:rsidR="00B3376F">
        <w:rPr>
          <w:b/>
          <w:sz w:val="22"/>
          <w:szCs w:val="22"/>
        </w:rPr>
        <w:t xml:space="preserve"> </w:t>
      </w:r>
      <w:r>
        <w:rPr>
          <w:b/>
          <w:sz w:val="22"/>
          <w:szCs w:val="22"/>
        </w:rPr>
        <w:t>5</w:t>
      </w:r>
      <w:r w:rsidR="00B3376F">
        <w:rPr>
          <w:b/>
          <w:sz w:val="22"/>
          <w:szCs w:val="22"/>
        </w:rPr>
        <w:tab/>
      </w:r>
      <w:r w:rsidR="00B3376F">
        <w:rPr>
          <w:b/>
          <w:sz w:val="22"/>
          <w:szCs w:val="22"/>
        </w:rPr>
        <w:tab/>
      </w:r>
      <w:r w:rsidR="00B54F5F">
        <w:rPr>
          <w:sz w:val="22"/>
          <w:szCs w:val="22"/>
        </w:rPr>
        <w:t>Hercules 1</w:t>
      </w:r>
    </w:p>
    <w:p w:rsidR="00E90068" w:rsidP="00CE2127" w:rsidRDefault="00683414" w14:paraId="4AD5EE29" w14:textId="1F9F8B6C">
      <w:pPr>
        <w:ind w:right="547"/>
        <w:rPr>
          <w:sz w:val="22"/>
          <w:szCs w:val="22"/>
        </w:rPr>
      </w:pPr>
      <w:r>
        <w:rPr>
          <w:b/>
          <w:sz w:val="22"/>
          <w:szCs w:val="22"/>
        </w:rPr>
        <w:t>Oct</w:t>
      </w:r>
      <w:r w:rsidR="00E90068">
        <w:rPr>
          <w:b/>
          <w:sz w:val="22"/>
          <w:szCs w:val="22"/>
        </w:rPr>
        <w:t xml:space="preserve"> </w:t>
      </w:r>
      <w:r>
        <w:rPr>
          <w:b/>
          <w:sz w:val="22"/>
          <w:szCs w:val="22"/>
        </w:rPr>
        <w:t>10</w:t>
      </w:r>
      <w:r w:rsidR="00E90068">
        <w:rPr>
          <w:b/>
          <w:sz w:val="22"/>
          <w:szCs w:val="22"/>
        </w:rPr>
        <w:tab/>
      </w:r>
      <w:r w:rsidR="00E90068">
        <w:rPr>
          <w:b/>
          <w:sz w:val="22"/>
          <w:szCs w:val="22"/>
        </w:rPr>
        <w:tab/>
      </w:r>
      <w:r w:rsidR="00B54F5F">
        <w:rPr>
          <w:bCs/>
          <w:sz w:val="22"/>
          <w:szCs w:val="22"/>
        </w:rPr>
        <w:t>Hercules 2</w:t>
      </w:r>
    </w:p>
    <w:p w:rsidRPr="00FE36C6" w:rsidR="00E90068" w:rsidP="00CE2127" w:rsidRDefault="00683414" w14:paraId="0C1E6BAC" w14:textId="798B6CE1">
      <w:pPr>
        <w:ind w:right="547"/>
        <w:rPr>
          <w:sz w:val="22"/>
          <w:szCs w:val="22"/>
        </w:rPr>
      </w:pPr>
      <w:r>
        <w:rPr>
          <w:b/>
          <w:sz w:val="22"/>
          <w:szCs w:val="22"/>
        </w:rPr>
        <w:t>Oct</w:t>
      </w:r>
      <w:r w:rsidR="00E90068">
        <w:rPr>
          <w:b/>
          <w:sz w:val="22"/>
          <w:szCs w:val="22"/>
        </w:rPr>
        <w:t xml:space="preserve"> 1</w:t>
      </w:r>
      <w:r>
        <w:rPr>
          <w:b/>
          <w:sz w:val="22"/>
          <w:szCs w:val="22"/>
        </w:rPr>
        <w:t>2</w:t>
      </w:r>
      <w:r w:rsidR="00E90068">
        <w:rPr>
          <w:b/>
          <w:sz w:val="22"/>
          <w:szCs w:val="22"/>
        </w:rPr>
        <w:tab/>
      </w:r>
      <w:r w:rsidR="00E54734">
        <w:rPr>
          <w:b/>
          <w:sz w:val="22"/>
          <w:szCs w:val="22"/>
        </w:rPr>
        <w:tab/>
      </w:r>
      <w:r w:rsidR="00DD64EC">
        <w:rPr>
          <w:bCs/>
          <w:sz w:val="22"/>
          <w:szCs w:val="22"/>
        </w:rPr>
        <w:t>Montaigne 1</w:t>
      </w:r>
      <w:r w:rsidR="00FE36C6">
        <w:rPr>
          <w:sz w:val="22"/>
          <w:szCs w:val="22"/>
        </w:rPr>
        <w:tab/>
      </w:r>
      <w:r w:rsidR="006F4F88">
        <w:rPr>
          <w:sz w:val="22"/>
          <w:szCs w:val="22"/>
        </w:rPr>
        <w:tab/>
      </w:r>
      <w:r w:rsidR="006F4F88">
        <w:rPr>
          <w:sz w:val="22"/>
          <w:szCs w:val="22"/>
        </w:rPr>
        <w:tab/>
      </w:r>
    </w:p>
    <w:p w:rsidR="00F07FEA" w:rsidP="00CE2127" w:rsidRDefault="00D02331" w14:paraId="0615519F" w14:textId="0E5C2A0B">
      <w:pPr>
        <w:ind w:right="547"/>
        <w:rPr>
          <w:sz w:val="22"/>
          <w:szCs w:val="22"/>
        </w:rPr>
      </w:pPr>
      <w:r>
        <w:rPr>
          <w:b/>
          <w:sz w:val="22"/>
          <w:szCs w:val="22"/>
        </w:rPr>
        <w:t>Oct</w:t>
      </w:r>
      <w:r w:rsidR="00F07FEA">
        <w:rPr>
          <w:b/>
          <w:sz w:val="22"/>
          <w:szCs w:val="22"/>
        </w:rPr>
        <w:t xml:space="preserve"> 1</w:t>
      </w:r>
      <w:r w:rsidR="004679D6">
        <w:rPr>
          <w:b/>
          <w:sz w:val="22"/>
          <w:szCs w:val="22"/>
        </w:rPr>
        <w:t>7</w:t>
      </w:r>
      <w:r w:rsidR="00F07FEA">
        <w:rPr>
          <w:b/>
          <w:sz w:val="22"/>
          <w:szCs w:val="22"/>
        </w:rPr>
        <w:tab/>
      </w:r>
      <w:r w:rsidR="00F07FEA">
        <w:rPr>
          <w:b/>
          <w:sz w:val="22"/>
          <w:szCs w:val="22"/>
        </w:rPr>
        <w:tab/>
      </w:r>
      <w:r w:rsidR="00FE7DB0">
        <w:rPr>
          <w:b/>
          <w:sz w:val="22"/>
          <w:szCs w:val="22"/>
        </w:rPr>
        <w:tab/>
      </w:r>
      <w:r w:rsidR="00FE7DB0">
        <w:rPr>
          <w:b/>
          <w:sz w:val="22"/>
          <w:szCs w:val="22"/>
        </w:rPr>
        <w:tab/>
      </w:r>
      <w:r w:rsidR="00FE7DB0">
        <w:rPr>
          <w:b/>
          <w:sz w:val="22"/>
          <w:szCs w:val="22"/>
        </w:rPr>
        <w:tab/>
      </w:r>
      <w:r w:rsidR="00FE7DB0">
        <w:rPr>
          <w:b/>
          <w:sz w:val="22"/>
          <w:szCs w:val="22"/>
        </w:rPr>
        <w:tab/>
      </w:r>
      <w:r w:rsidR="00C454EE">
        <w:rPr>
          <w:b/>
          <w:sz w:val="22"/>
          <w:szCs w:val="22"/>
        </w:rPr>
        <w:t>Exam #1</w:t>
      </w:r>
    </w:p>
    <w:p w:rsidR="00F07FEA" w:rsidP="00CE2127" w:rsidRDefault="00D02331" w14:paraId="7AE8F3B6" w14:textId="3843AB12">
      <w:pPr>
        <w:ind w:right="547"/>
        <w:rPr>
          <w:sz w:val="22"/>
          <w:szCs w:val="22"/>
        </w:rPr>
      </w:pPr>
      <w:r>
        <w:rPr>
          <w:b/>
          <w:sz w:val="22"/>
          <w:szCs w:val="22"/>
        </w:rPr>
        <w:t>Oct</w:t>
      </w:r>
      <w:r w:rsidR="00F07FEA">
        <w:rPr>
          <w:b/>
          <w:sz w:val="22"/>
          <w:szCs w:val="22"/>
        </w:rPr>
        <w:t xml:space="preserve"> 1</w:t>
      </w:r>
      <w:r w:rsidR="004679D6">
        <w:rPr>
          <w:b/>
          <w:sz w:val="22"/>
          <w:szCs w:val="22"/>
        </w:rPr>
        <w:t>9</w:t>
      </w:r>
      <w:r w:rsidR="00F07FEA">
        <w:rPr>
          <w:sz w:val="22"/>
          <w:szCs w:val="22"/>
        </w:rPr>
        <w:tab/>
      </w:r>
      <w:r w:rsidR="00F07FEA">
        <w:rPr>
          <w:sz w:val="22"/>
          <w:szCs w:val="22"/>
        </w:rPr>
        <w:tab/>
      </w:r>
      <w:r w:rsidRPr="00C454EE" w:rsidR="0071240D">
        <w:rPr>
          <w:b/>
          <w:bCs/>
          <w:sz w:val="22"/>
          <w:szCs w:val="22"/>
        </w:rPr>
        <w:t>No Class</w:t>
      </w:r>
    </w:p>
    <w:p w:rsidR="00F07FEA" w:rsidP="00CE2127" w:rsidRDefault="00D02331" w14:paraId="55DA7ABC" w14:textId="33D85D61">
      <w:pPr>
        <w:ind w:right="547"/>
        <w:rPr>
          <w:sz w:val="22"/>
          <w:szCs w:val="22"/>
        </w:rPr>
      </w:pPr>
      <w:r>
        <w:rPr>
          <w:b/>
          <w:sz w:val="22"/>
          <w:szCs w:val="22"/>
        </w:rPr>
        <w:t>Oct</w:t>
      </w:r>
      <w:r w:rsidR="00F07FEA">
        <w:rPr>
          <w:b/>
          <w:sz w:val="22"/>
          <w:szCs w:val="22"/>
        </w:rPr>
        <w:t xml:space="preserve"> </w:t>
      </w:r>
      <w:r w:rsidR="004679D6">
        <w:rPr>
          <w:b/>
          <w:sz w:val="22"/>
          <w:szCs w:val="22"/>
        </w:rPr>
        <w:t>2</w:t>
      </w:r>
      <w:r>
        <w:rPr>
          <w:b/>
          <w:sz w:val="22"/>
          <w:szCs w:val="22"/>
        </w:rPr>
        <w:t>4</w:t>
      </w:r>
      <w:r w:rsidR="00F07FEA">
        <w:rPr>
          <w:b/>
          <w:sz w:val="22"/>
          <w:szCs w:val="22"/>
        </w:rPr>
        <w:tab/>
      </w:r>
      <w:r w:rsidR="00F07FEA">
        <w:rPr>
          <w:b/>
          <w:sz w:val="22"/>
          <w:szCs w:val="22"/>
        </w:rPr>
        <w:tab/>
      </w:r>
      <w:r w:rsidRPr="00C454EE" w:rsidR="0071240D">
        <w:rPr>
          <w:b/>
          <w:sz w:val="22"/>
          <w:szCs w:val="22"/>
        </w:rPr>
        <w:t>No Class</w:t>
      </w:r>
      <w:r w:rsidR="00F07FEA">
        <w:rPr>
          <w:sz w:val="22"/>
          <w:szCs w:val="22"/>
        </w:rPr>
        <w:tab/>
      </w:r>
      <w:r w:rsidR="00F07FEA">
        <w:rPr>
          <w:sz w:val="22"/>
          <w:szCs w:val="22"/>
        </w:rPr>
        <w:tab/>
      </w:r>
      <w:r w:rsidR="00F07FEA">
        <w:rPr>
          <w:sz w:val="22"/>
          <w:szCs w:val="22"/>
        </w:rPr>
        <w:tab/>
      </w:r>
    </w:p>
    <w:p w:rsidRPr="00CE24A9" w:rsidR="00E53BBD" w:rsidP="00CE2127" w:rsidRDefault="00D02331" w14:paraId="39A3749C" w14:textId="38FD135A">
      <w:pPr>
        <w:ind w:right="547"/>
        <w:rPr>
          <w:bCs/>
          <w:sz w:val="22"/>
          <w:szCs w:val="22"/>
        </w:rPr>
      </w:pPr>
      <w:r>
        <w:rPr>
          <w:b/>
          <w:sz w:val="22"/>
          <w:szCs w:val="22"/>
        </w:rPr>
        <w:t>Oct</w:t>
      </w:r>
      <w:r w:rsidR="00E53BBD">
        <w:rPr>
          <w:b/>
          <w:sz w:val="22"/>
          <w:szCs w:val="22"/>
        </w:rPr>
        <w:t xml:space="preserve"> 2</w:t>
      </w:r>
      <w:r>
        <w:rPr>
          <w:b/>
          <w:sz w:val="22"/>
          <w:szCs w:val="22"/>
        </w:rPr>
        <w:t>6</w:t>
      </w:r>
      <w:r w:rsidR="00E53BBD">
        <w:rPr>
          <w:b/>
          <w:sz w:val="22"/>
          <w:szCs w:val="22"/>
        </w:rPr>
        <w:tab/>
      </w:r>
      <w:r w:rsidR="00E53BBD">
        <w:rPr>
          <w:b/>
          <w:sz w:val="22"/>
          <w:szCs w:val="22"/>
        </w:rPr>
        <w:tab/>
      </w:r>
      <w:r w:rsidR="00DD64EC">
        <w:rPr>
          <w:bCs/>
          <w:sz w:val="22"/>
          <w:szCs w:val="22"/>
        </w:rPr>
        <w:t>Montaigne 2</w:t>
      </w:r>
    </w:p>
    <w:p w:rsidRPr="00840868" w:rsidR="00E779E9" w:rsidP="00CE2127" w:rsidRDefault="00D02331" w14:paraId="4EBD573E" w14:textId="215BD698">
      <w:pPr>
        <w:ind w:right="547"/>
        <w:rPr>
          <w:bCs/>
          <w:sz w:val="22"/>
          <w:szCs w:val="22"/>
        </w:rPr>
      </w:pPr>
      <w:r>
        <w:rPr>
          <w:b/>
          <w:sz w:val="22"/>
          <w:szCs w:val="22"/>
        </w:rPr>
        <w:t>Oct</w:t>
      </w:r>
      <w:r w:rsidR="00E779E9">
        <w:rPr>
          <w:b/>
          <w:sz w:val="22"/>
          <w:szCs w:val="22"/>
        </w:rPr>
        <w:t xml:space="preserve"> </w:t>
      </w:r>
      <w:r w:rsidR="004679D6">
        <w:rPr>
          <w:b/>
          <w:sz w:val="22"/>
          <w:szCs w:val="22"/>
        </w:rPr>
        <w:t>31</w:t>
      </w:r>
      <w:r w:rsidR="00E779E9">
        <w:rPr>
          <w:b/>
          <w:sz w:val="22"/>
          <w:szCs w:val="22"/>
        </w:rPr>
        <w:tab/>
      </w:r>
      <w:r w:rsidR="00E779E9">
        <w:rPr>
          <w:b/>
          <w:sz w:val="22"/>
          <w:szCs w:val="22"/>
        </w:rPr>
        <w:tab/>
      </w:r>
      <w:r w:rsidR="004473EA">
        <w:rPr>
          <w:sz w:val="22"/>
          <w:szCs w:val="22"/>
        </w:rPr>
        <w:t>Blue Willow 1</w:t>
      </w:r>
    </w:p>
    <w:p w:rsidRPr="00840868" w:rsidR="00433BE5" w:rsidP="00CE2127" w:rsidRDefault="00D02331" w14:paraId="50C8C5CE" w14:textId="68D59FCD">
      <w:pPr>
        <w:ind w:right="547"/>
        <w:rPr>
          <w:bCs/>
          <w:sz w:val="22"/>
          <w:szCs w:val="22"/>
        </w:rPr>
      </w:pPr>
      <w:r>
        <w:rPr>
          <w:b/>
          <w:sz w:val="22"/>
          <w:szCs w:val="22"/>
        </w:rPr>
        <w:t>Nov</w:t>
      </w:r>
      <w:r w:rsidR="00433BE5">
        <w:rPr>
          <w:b/>
          <w:sz w:val="22"/>
          <w:szCs w:val="22"/>
        </w:rPr>
        <w:t xml:space="preserve"> 2</w:t>
      </w:r>
      <w:r w:rsidR="00433BE5">
        <w:rPr>
          <w:b/>
          <w:sz w:val="22"/>
          <w:szCs w:val="22"/>
        </w:rPr>
        <w:tab/>
      </w:r>
      <w:r w:rsidR="00433BE5">
        <w:rPr>
          <w:b/>
          <w:sz w:val="22"/>
          <w:szCs w:val="22"/>
        </w:rPr>
        <w:tab/>
      </w:r>
      <w:r w:rsidR="004473EA">
        <w:rPr>
          <w:bCs/>
          <w:sz w:val="22"/>
          <w:szCs w:val="22"/>
        </w:rPr>
        <w:t>B</w:t>
      </w:r>
      <w:r w:rsidR="004473EA">
        <w:rPr>
          <w:sz w:val="22"/>
          <w:szCs w:val="22"/>
        </w:rPr>
        <w:t>lue Willow 2</w:t>
      </w:r>
    </w:p>
    <w:p w:rsidR="00433BE5" w:rsidP="00CE2127" w:rsidRDefault="00155CB4" w14:paraId="41595956" w14:textId="41055E2A">
      <w:pPr>
        <w:ind w:right="547"/>
        <w:rPr>
          <w:sz w:val="22"/>
          <w:szCs w:val="22"/>
        </w:rPr>
      </w:pPr>
      <w:r>
        <w:rPr>
          <w:b/>
          <w:sz w:val="22"/>
          <w:szCs w:val="22"/>
        </w:rPr>
        <w:t>Nov</w:t>
      </w:r>
      <w:r w:rsidR="00433BE5">
        <w:rPr>
          <w:b/>
          <w:sz w:val="22"/>
          <w:szCs w:val="22"/>
        </w:rPr>
        <w:t xml:space="preserve"> </w:t>
      </w:r>
      <w:r>
        <w:rPr>
          <w:b/>
          <w:sz w:val="22"/>
          <w:szCs w:val="22"/>
        </w:rPr>
        <w:t>7</w:t>
      </w:r>
      <w:r w:rsidR="00433BE5">
        <w:rPr>
          <w:b/>
          <w:sz w:val="22"/>
          <w:szCs w:val="22"/>
        </w:rPr>
        <w:tab/>
      </w:r>
      <w:r w:rsidR="00433BE5">
        <w:rPr>
          <w:b/>
          <w:sz w:val="22"/>
          <w:szCs w:val="22"/>
        </w:rPr>
        <w:tab/>
      </w:r>
      <w:r w:rsidR="004473EA">
        <w:rPr>
          <w:sz w:val="22"/>
          <w:szCs w:val="22"/>
        </w:rPr>
        <w:t>Delft Blue 1</w:t>
      </w:r>
    </w:p>
    <w:p w:rsidR="00433BE5" w:rsidP="00CE2127" w:rsidRDefault="00155CB4" w14:paraId="1BC5087E" w14:textId="4C9AFD16">
      <w:pPr>
        <w:ind w:right="547"/>
        <w:rPr>
          <w:sz w:val="22"/>
          <w:szCs w:val="22"/>
        </w:rPr>
      </w:pPr>
      <w:r>
        <w:rPr>
          <w:b/>
          <w:sz w:val="22"/>
          <w:szCs w:val="22"/>
        </w:rPr>
        <w:t>Nov</w:t>
      </w:r>
      <w:r w:rsidR="00433BE5">
        <w:rPr>
          <w:b/>
          <w:sz w:val="22"/>
          <w:szCs w:val="22"/>
        </w:rPr>
        <w:t xml:space="preserve"> </w:t>
      </w:r>
      <w:r>
        <w:rPr>
          <w:b/>
          <w:sz w:val="22"/>
          <w:szCs w:val="22"/>
        </w:rPr>
        <w:t>9</w:t>
      </w:r>
      <w:r w:rsidR="00433BE5">
        <w:rPr>
          <w:b/>
          <w:sz w:val="22"/>
          <w:szCs w:val="22"/>
        </w:rPr>
        <w:tab/>
      </w:r>
      <w:r w:rsidR="00433BE5">
        <w:rPr>
          <w:b/>
          <w:sz w:val="22"/>
          <w:szCs w:val="22"/>
        </w:rPr>
        <w:tab/>
      </w:r>
      <w:r w:rsidR="00CE24A9">
        <w:rPr>
          <w:sz w:val="22"/>
          <w:szCs w:val="22"/>
        </w:rPr>
        <w:tab/>
      </w:r>
      <w:r w:rsidR="00C01766">
        <w:rPr>
          <w:b/>
          <w:bCs/>
          <w:sz w:val="22"/>
          <w:szCs w:val="22"/>
        </w:rPr>
        <w:tab/>
      </w:r>
      <w:r w:rsidR="00C01766">
        <w:rPr>
          <w:b/>
          <w:bCs/>
          <w:sz w:val="22"/>
          <w:szCs w:val="22"/>
        </w:rPr>
        <w:tab/>
      </w:r>
      <w:r w:rsidR="00C01766">
        <w:rPr>
          <w:b/>
          <w:bCs/>
          <w:sz w:val="22"/>
          <w:szCs w:val="22"/>
        </w:rPr>
        <w:tab/>
      </w:r>
      <w:r w:rsidR="00C01766">
        <w:rPr>
          <w:b/>
          <w:bCs/>
          <w:sz w:val="22"/>
          <w:szCs w:val="22"/>
        </w:rPr>
        <w:t>Exam #2</w:t>
      </w:r>
    </w:p>
    <w:p w:rsidRPr="007178D2" w:rsidR="00433BE5" w:rsidP="00CE2127" w:rsidRDefault="00155CB4" w14:paraId="70E391DA" w14:textId="1AD34EDF">
      <w:pPr>
        <w:ind w:right="547"/>
        <w:rPr>
          <w:b/>
          <w:bCs/>
          <w:sz w:val="22"/>
          <w:szCs w:val="22"/>
        </w:rPr>
      </w:pPr>
      <w:r>
        <w:rPr>
          <w:b/>
          <w:sz w:val="22"/>
          <w:szCs w:val="22"/>
        </w:rPr>
        <w:t>Nov</w:t>
      </w:r>
      <w:r w:rsidR="00433BE5">
        <w:rPr>
          <w:b/>
          <w:sz w:val="22"/>
          <w:szCs w:val="22"/>
        </w:rPr>
        <w:t xml:space="preserve"> </w:t>
      </w:r>
      <w:r>
        <w:rPr>
          <w:b/>
          <w:sz w:val="22"/>
          <w:szCs w:val="22"/>
        </w:rPr>
        <w:t>14</w:t>
      </w:r>
      <w:r w:rsidR="00433BE5">
        <w:rPr>
          <w:sz w:val="22"/>
          <w:szCs w:val="22"/>
        </w:rPr>
        <w:tab/>
      </w:r>
      <w:r w:rsidR="00433BE5">
        <w:rPr>
          <w:sz w:val="22"/>
          <w:szCs w:val="22"/>
        </w:rPr>
        <w:tab/>
      </w:r>
      <w:r w:rsidR="004473EA">
        <w:rPr>
          <w:sz w:val="22"/>
          <w:szCs w:val="22"/>
        </w:rPr>
        <w:t>Delft Blue 2</w:t>
      </w:r>
      <w:r w:rsidR="007178D2">
        <w:rPr>
          <w:sz w:val="22"/>
          <w:szCs w:val="22"/>
        </w:rPr>
        <w:tab/>
      </w:r>
      <w:r w:rsidR="007178D2">
        <w:rPr>
          <w:sz w:val="22"/>
          <w:szCs w:val="22"/>
        </w:rPr>
        <w:tab/>
      </w:r>
      <w:r w:rsidR="007178D2">
        <w:rPr>
          <w:sz w:val="22"/>
          <w:szCs w:val="22"/>
        </w:rPr>
        <w:tab/>
      </w:r>
      <w:r w:rsidR="007178D2">
        <w:rPr>
          <w:sz w:val="22"/>
          <w:szCs w:val="22"/>
        </w:rPr>
        <w:tab/>
      </w:r>
    </w:p>
    <w:p w:rsidR="00433BE5" w:rsidP="00CE2127" w:rsidRDefault="00155CB4" w14:paraId="655F4E5B" w14:textId="693EDA01">
      <w:pPr>
        <w:ind w:right="547"/>
        <w:rPr>
          <w:sz w:val="22"/>
          <w:szCs w:val="22"/>
          <w:u w:val="single"/>
        </w:rPr>
      </w:pPr>
      <w:r>
        <w:rPr>
          <w:b/>
          <w:sz w:val="22"/>
          <w:szCs w:val="22"/>
        </w:rPr>
        <w:t>Nov</w:t>
      </w:r>
      <w:r w:rsidR="00433BE5">
        <w:rPr>
          <w:b/>
          <w:sz w:val="22"/>
          <w:szCs w:val="22"/>
        </w:rPr>
        <w:t xml:space="preserve"> </w:t>
      </w:r>
      <w:r>
        <w:rPr>
          <w:b/>
          <w:sz w:val="22"/>
          <w:szCs w:val="22"/>
        </w:rPr>
        <w:t>16</w:t>
      </w:r>
      <w:r w:rsidR="00433BE5">
        <w:rPr>
          <w:sz w:val="22"/>
          <w:szCs w:val="22"/>
        </w:rPr>
        <w:tab/>
      </w:r>
      <w:r w:rsidR="00433BE5">
        <w:rPr>
          <w:sz w:val="22"/>
          <w:szCs w:val="22"/>
        </w:rPr>
        <w:tab/>
      </w:r>
      <w:r w:rsidR="004473EA">
        <w:rPr>
          <w:sz w:val="22"/>
          <w:szCs w:val="22"/>
        </w:rPr>
        <w:t>East Coast 1</w:t>
      </w:r>
    </w:p>
    <w:p w:rsidRPr="004473EA" w:rsidR="00433BE5" w:rsidP="00CE2127" w:rsidRDefault="00155CB4" w14:paraId="144DE422" w14:textId="730CFB22">
      <w:pPr>
        <w:ind w:right="547"/>
        <w:rPr>
          <w:bCs/>
          <w:sz w:val="22"/>
          <w:szCs w:val="22"/>
        </w:rPr>
      </w:pPr>
      <w:r>
        <w:rPr>
          <w:b/>
          <w:sz w:val="22"/>
          <w:szCs w:val="22"/>
        </w:rPr>
        <w:t xml:space="preserve">Nov </w:t>
      </w:r>
      <w:r w:rsidR="002E1F8E">
        <w:rPr>
          <w:b/>
          <w:sz w:val="22"/>
          <w:szCs w:val="22"/>
        </w:rPr>
        <w:t>21</w:t>
      </w:r>
      <w:r w:rsidR="00433BE5">
        <w:rPr>
          <w:b/>
          <w:sz w:val="22"/>
          <w:szCs w:val="22"/>
        </w:rPr>
        <w:tab/>
      </w:r>
      <w:r w:rsidR="00433BE5">
        <w:rPr>
          <w:b/>
          <w:sz w:val="22"/>
          <w:szCs w:val="22"/>
        </w:rPr>
        <w:tab/>
      </w:r>
      <w:r w:rsidR="004473EA">
        <w:rPr>
          <w:bCs/>
          <w:sz w:val="22"/>
          <w:szCs w:val="22"/>
        </w:rPr>
        <w:t>East Coast</w:t>
      </w:r>
      <w:r w:rsidR="00CE2A6A">
        <w:rPr>
          <w:bCs/>
          <w:sz w:val="22"/>
          <w:szCs w:val="22"/>
        </w:rPr>
        <w:t xml:space="preserve"> 2</w:t>
      </w:r>
    </w:p>
    <w:p w:rsidR="00433BE5" w:rsidP="00CE2127" w:rsidRDefault="00030248" w14:paraId="0B35B57C" w14:textId="74CF5C88">
      <w:pPr>
        <w:ind w:right="547"/>
        <w:rPr>
          <w:b/>
          <w:sz w:val="22"/>
          <w:szCs w:val="22"/>
          <w:u w:val="single"/>
        </w:rPr>
      </w:pPr>
      <w:r>
        <w:rPr>
          <w:b/>
          <w:sz w:val="22"/>
          <w:szCs w:val="22"/>
        </w:rPr>
        <w:t>Nov</w:t>
      </w:r>
      <w:r w:rsidR="00433BE5">
        <w:rPr>
          <w:b/>
          <w:sz w:val="22"/>
          <w:szCs w:val="22"/>
        </w:rPr>
        <w:t xml:space="preserve"> </w:t>
      </w:r>
      <w:r w:rsidR="002E1F8E">
        <w:rPr>
          <w:b/>
          <w:sz w:val="22"/>
          <w:szCs w:val="22"/>
        </w:rPr>
        <w:t>23</w:t>
      </w:r>
      <w:r w:rsidR="00433BE5">
        <w:rPr>
          <w:sz w:val="22"/>
          <w:szCs w:val="22"/>
        </w:rPr>
        <w:tab/>
      </w:r>
      <w:r w:rsidR="00433BE5">
        <w:rPr>
          <w:sz w:val="22"/>
          <w:szCs w:val="22"/>
        </w:rPr>
        <w:tab/>
      </w:r>
      <w:r w:rsidR="00E00FB1">
        <w:rPr>
          <w:b/>
          <w:bCs/>
          <w:sz w:val="22"/>
          <w:szCs w:val="22"/>
        </w:rPr>
        <w:t xml:space="preserve">Thanksgiving </w:t>
      </w:r>
      <w:r w:rsidR="005426BE">
        <w:rPr>
          <w:b/>
          <w:bCs/>
          <w:sz w:val="22"/>
          <w:szCs w:val="22"/>
        </w:rPr>
        <w:t>(</w:t>
      </w:r>
      <w:r w:rsidR="00E00FB1">
        <w:rPr>
          <w:b/>
          <w:bCs/>
          <w:sz w:val="22"/>
          <w:szCs w:val="22"/>
        </w:rPr>
        <w:t>No Class</w:t>
      </w:r>
      <w:r w:rsidR="005426BE">
        <w:rPr>
          <w:b/>
          <w:bCs/>
          <w:sz w:val="22"/>
          <w:szCs w:val="22"/>
        </w:rPr>
        <w:t>)</w:t>
      </w:r>
    </w:p>
    <w:p w:rsidR="00403DE9" w:rsidP="00CE2127" w:rsidRDefault="00030248" w14:paraId="3018FABB" w14:textId="5C647DE8">
      <w:pPr>
        <w:ind w:right="547"/>
        <w:rPr>
          <w:b/>
          <w:sz w:val="22"/>
          <w:szCs w:val="22"/>
        </w:rPr>
      </w:pPr>
      <w:r>
        <w:rPr>
          <w:b/>
          <w:sz w:val="22"/>
          <w:szCs w:val="22"/>
        </w:rPr>
        <w:t>Nov</w:t>
      </w:r>
      <w:r w:rsidR="00CE2127">
        <w:rPr>
          <w:b/>
          <w:sz w:val="22"/>
          <w:szCs w:val="22"/>
        </w:rPr>
        <w:t xml:space="preserve"> </w:t>
      </w:r>
      <w:r w:rsidR="002E1F8E">
        <w:rPr>
          <w:b/>
          <w:sz w:val="22"/>
          <w:szCs w:val="22"/>
        </w:rPr>
        <w:t>2</w:t>
      </w:r>
      <w:r w:rsidR="00FD010F">
        <w:rPr>
          <w:b/>
          <w:sz w:val="22"/>
          <w:szCs w:val="22"/>
        </w:rPr>
        <w:t>8</w:t>
      </w:r>
      <w:r w:rsidR="00403DE9">
        <w:rPr>
          <w:b/>
          <w:sz w:val="22"/>
          <w:szCs w:val="22"/>
        </w:rPr>
        <w:tab/>
      </w:r>
      <w:r w:rsidR="00403DE9">
        <w:rPr>
          <w:b/>
          <w:sz w:val="22"/>
          <w:szCs w:val="22"/>
        </w:rPr>
        <w:tab/>
      </w:r>
      <w:r w:rsidR="008A46D6">
        <w:rPr>
          <w:b/>
          <w:sz w:val="22"/>
          <w:szCs w:val="22"/>
        </w:rPr>
        <w:t>Final Exam Review</w:t>
      </w:r>
    </w:p>
    <w:p w:rsidR="00CE2127" w:rsidP="00CE2127" w:rsidRDefault="00403DE9" w14:paraId="26801450" w14:textId="1A9A0374">
      <w:pPr>
        <w:ind w:right="547"/>
        <w:rPr>
          <w:b/>
          <w:sz w:val="22"/>
          <w:szCs w:val="22"/>
        </w:rPr>
      </w:pPr>
      <w:r>
        <w:rPr>
          <w:b/>
          <w:sz w:val="22"/>
          <w:szCs w:val="22"/>
        </w:rPr>
        <w:t>Nov 30</w:t>
      </w:r>
      <w:r w:rsidR="00CE2127">
        <w:rPr>
          <w:b/>
          <w:sz w:val="22"/>
          <w:szCs w:val="22"/>
        </w:rPr>
        <w:tab/>
      </w:r>
      <w:r w:rsidR="00FD010F">
        <w:rPr>
          <w:b/>
          <w:sz w:val="22"/>
          <w:szCs w:val="22"/>
        </w:rPr>
        <w:t xml:space="preserve">              </w:t>
      </w:r>
      <w:r w:rsidR="00850F5F">
        <w:rPr>
          <w:b/>
          <w:sz w:val="22"/>
          <w:szCs w:val="22"/>
        </w:rPr>
        <w:t>Final Exam Prep</w:t>
      </w:r>
      <w:r w:rsidR="006F4F88">
        <w:rPr>
          <w:b/>
          <w:sz w:val="22"/>
          <w:szCs w:val="22"/>
        </w:rPr>
        <w:tab/>
      </w:r>
      <w:r w:rsidR="006F4F88">
        <w:rPr>
          <w:b/>
          <w:sz w:val="22"/>
          <w:szCs w:val="22"/>
        </w:rPr>
        <w:tab/>
      </w:r>
      <w:r w:rsidR="006F4F88">
        <w:rPr>
          <w:b/>
          <w:sz w:val="22"/>
          <w:szCs w:val="22"/>
        </w:rPr>
        <w:tab/>
      </w:r>
      <w:r w:rsidR="006F4F88">
        <w:rPr>
          <w:b/>
          <w:sz w:val="22"/>
          <w:szCs w:val="22"/>
        </w:rPr>
        <w:t>Participation 2</w:t>
      </w:r>
    </w:p>
    <w:p w:rsidRPr="00E851DC" w:rsidR="00AD0DB1" w:rsidP="00AD0DB1" w:rsidRDefault="00FD010F" w14:paraId="2605C69C" w14:textId="70F64D71">
      <w:r>
        <w:rPr>
          <w:b/>
          <w:sz w:val="22"/>
          <w:szCs w:val="22"/>
          <w:lang w:val="es-MX"/>
        </w:rPr>
        <w:t>Dec</w:t>
      </w:r>
      <w:r w:rsidRPr="00D87547" w:rsidR="00CE2127">
        <w:rPr>
          <w:b/>
          <w:sz w:val="22"/>
          <w:szCs w:val="22"/>
          <w:lang w:val="es-MX"/>
        </w:rPr>
        <w:t xml:space="preserve"> </w:t>
      </w:r>
      <w:r w:rsidR="001E6C7C">
        <w:rPr>
          <w:b/>
          <w:sz w:val="22"/>
          <w:szCs w:val="22"/>
          <w:lang w:val="es-MX"/>
        </w:rPr>
        <w:t>5</w:t>
      </w:r>
      <w:r w:rsidRPr="00D87547" w:rsidR="00CE2127">
        <w:rPr>
          <w:b/>
          <w:sz w:val="22"/>
          <w:szCs w:val="22"/>
          <w:lang w:val="es-MX"/>
        </w:rPr>
        <w:tab/>
      </w:r>
      <w:r w:rsidRPr="00D87547" w:rsidR="00CE2127">
        <w:rPr>
          <w:b/>
          <w:sz w:val="22"/>
          <w:szCs w:val="22"/>
          <w:lang w:val="es-MX"/>
        </w:rPr>
        <w:tab/>
      </w:r>
      <w:r w:rsidR="00105A0A">
        <w:rPr>
          <w:b/>
          <w:sz w:val="22"/>
          <w:szCs w:val="22"/>
          <w:lang w:val="es-MX"/>
        </w:rPr>
        <w:tab/>
      </w:r>
      <w:r w:rsidR="00105A0A">
        <w:rPr>
          <w:b/>
          <w:sz w:val="22"/>
          <w:szCs w:val="22"/>
          <w:lang w:val="es-MX"/>
        </w:rPr>
        <w:tab/>
      </w:r>
      <w:r w:rsidR="00105A0A">
        <w:rPr>
          <w:b/>
          <w:sz w:val="22"/>
          <w:szCs w:val="22"/>
          <w:lang w:val="es-MX"/>
        </w:rPr>
        <w:tab/>
      </w:r>
      <w:r w:rsidR="00105A0A">
        <w:rPr>
          <w:b/>
          <w:sz w:val="22"/>
          <w:szCs w:val="22"/>
          <w:lang w:val="es-MX"/>
        </w:rPr>
        <w:tab/>
      </w:r>
      <w:r w:rsidRPr="00CE2127" w:rsidR="001E6C7C">
        <w:rPr>
          <w:b/>
          <w:sz w:val="22"/>
          <w:szCs w:val="22"/>
        </w:rPr>
        <w:t>Final Exam</w:t>
      </w:r>
      <w:r w:rsidR="001E6C7C">
        <w:rPr>
          <w:b/>
          <w:sz w:val="22"/>
          <w:szCs w:val="22"/>
        </w:rPr>
        <w:t xml:space="preserve">, </w:t>
      </w:r>
      <w:r w:rsidRPr="00862476" w:rsidR="00AD0DB1">
        <w:rPr>
          <w:b/>
          <w:sz w:val="22"/>
          <w:szCs w:val="22"/>
          <w:highlight w:val="yellow"/>
        </w:rPr>
        <w:t>12:30pm-2pm</w:t>
      </w:r>
    </w:p>
    <w:p w:rsidRPr="001E6C7C" w:rsidR="00CE2127" w:rsidP="001E6C7C" w:rsidRDefault="00CE2127" w14:paraId="539C8708" w14:textId="46A12703">
      <w:pPr>
        <w:ind w:right="547"/>
        <w:rPr>
          <w:sz w:val="22"/>
          <w:szCs w:val="22"/>
          <w:lang w:val="es-MX"/>
        </w:rPr>
      </w:pPr>
    </w:p>
    <w:p w:rsidRPr="00B3376F" w:rsidR="00B3376F" w:rsidP="00CE2127" w:rsidRDefault="00C173EF" w14:paraId="36F51FFD" w14:textId="6C63C3BC">
      <w:pPr>
        <w:ind w:right="547"/>
        <w:rPr>
          <w:b/>
          <w:sz w:val="22"/>
          <w:szCs w:val="22"/>
        </w:rPr>
      </w:pPr>
      <w:r>
        <w:rPr>
          <w:b/>
          <w:sz w:val="22"/>
          <w:szCs w:val="22"/>
        </w:rPr>
        <w:tab/>
      </w:r>
      <w:r w:rsidR="00CE2127">
        <w:rPr>
          <w:sz w:val="22"/>
          <w:szCs w:val="22"/>
        </w:rPr>
        <w:tab/>
      </w:r>
      <w:r w:rsidR="00CE2127">
        <w:rPr>
          <w:b/>
          <w:sz w:val="22"/>
          <w:szCs w:val="22"/>
        </w:rPr>
        <w:tab/>
      </w:r>
      <w:r w:rsidR="00CE2127">
        <w:rPr>
          <w:b/>
          <w:sz w:val="22"/>
          <w:szCs w:val="22"/>
        </w:rPr>
        <w:tab/>
      </w:r>
    </w:p>
    <w:sectPr w:rsidRPr="00B3376F" w:rsidR="00B3376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5198969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56"/>
    <w:rsid w:val="00020F5B"/>
    <w:rsid w:val="00030248"/>
    <w:rsid w:val="00037216"/>
    <w:rsid w:val="00042F56"/>
    <w:rsid w:val="0005766E"/>
    <w:rsid w:val="00060BD3"/>
    <w:rsid w:val="00070E70"/>
    <w:rsid w:val="000B1ECC"/>
    <w:rsid w:val="000C5DF7"/>
    <w:rsid w:val="000E4456"/>
    <w:rsid w:val="00105A0A"/>
    <w:rsid w:val="00106768"/>
    <w:rsid w:val="0011163A"/>
    <w:rsid w:val="00113C14"/>
    <w:rsid w:val="001146A1"/>
    <w:rsid w:val="001365D5"/>
    <w:rsid w:val="00155CB4"/>
    <w:rsid w:val="00170CDC"/>
    <w:rsid w:val="00181620"/>
    <w:rsid w:val="001A7D30"/>
    <w:rsid w:val="001B4173"/>
    <w:rsid w:val="001B64DB"/>
    <w:rsid w:val="001D06C6"/>
    <w:rsid w:val="001E2BBE"/>
    <w:rsid w:val="001E6C7C"/>
    <w:rsid w:val="00200941"/>
    <w:rsid w:val="002010C7"/>
    <w:rsid w:val="00206049"/>
    <w:rsid w:val="00235B9D"/>
    <w:rsid w:val="00241D4F"/>
    <w:rsid w:val="00245DDF"/>
    <w:rsid w:val="00255B28"/>
    <w:rsid w:val="00281D38"/>
    <w:rsid w:val="00283F2B"/>
    <w:rsid w:val="002A4BF5"/>
    <w:rsid w:val="002B506C"/>
    <w:rsid w:val="002B635A"/>
    <w:rsid w:val="002E1F8E"/>
    <w:rsid w:val="002E7658"/>
    <w:rsid w:val="00302C4A"/>
    <w:rsid w:val="00316461"/>
    <w:rsid w:val="00340369"/>
    <w:rsid w:val="0034156D"/>
    <w:rsid w:val="0035212E"/>
    <w:rsid w:val="00357A5E"/>
    <w:rsid w:val="00366FBE"/>
    <w:rsid w:val="00370561"/>
    <w:rsid w:val="00383051"/>
    <w:rsid w:val="003B13D8"/>
    <w:rsid w:val="003C7E79"/>
    <w:rsid w:val="003D725C"/>
    <w:rsid w:val="003E3740"/>
    <w:rsid w:val="00402092"/>
    <w:rsid w:val="00403DE9"/>
    <w:rsid w:val="00425B44"/>
    <w:rsid w:val="00433BE5"/>
    <w:rsid w:val="004473EA"/>
    <w:rsid w:val="00456725"/>
    <w:rsid w:val="004679D6"/>
    <w:rsid w:val="004857E8"/>
    <w:rsid w:val="00494B78"/>
    <w:rsid w:val="004A5534"/>
    <w:rsid w:val="004E754B"/>
    <w:rsid w:val="00500FB4"/>
    <w:rsid w:val="00527EC4"/>
    <w:rsid w:val="005426BE"/>
    <w:rsid w:val="00560A8A"/>
    <w:rsid w:val="00590640"/>
    <w:rsid w:val="005C3B4E"/>
    <w:rsid w:val="00601364"/>
    <w:rsid w:val="00603611"/>
    <w:rsid w:val="0060776E"/>
    <w:rsid w:val="00607CDD"/>
    <w:rsid w:val="00634233"/>
    <w:rsid w:val="00683414"/>
    <w:rsid w:val="006C5449"/>
    <w:rsid w:val="006D2C82"/>
    <w:rsid w:val="006F4F88"/>
    <w:rsid w:val="00700274"/>
    <w:rsid w:val="00702D2B"/>
    <w:rsid w:val="00703D99"/>
    <w:rsid w:val="00711E60"/>
    <w:rsid w:val="0071240D"/>
    <w:rsid w:val="007178D2"/>
    <w:rsid w:val="00720345"/>
    <w:rsid w:val="007518A5"/>
    <w:rsid w:val="00784071"/>
    <w:rsid w:val="007935C2"/>
    <w:rsid w:val="007E4858"/>
    <w:rsid w:val="00801EB9"/>
    <w:rsid w:val="00822995"/>
    <w:rsid w:val="00832015"/>
    <w:rsid w:val="00840868"/>
    <w:rsid w:val="008430A7"/>
    <w:rsid w:val="00850F5F"/>
    <w:rsid w:val="00853C7A"/>
    <w:rsid w:val="00854369"/>
    <w:rsid w:val="00862476"/>
    <w:rsid w:val="008844EE"/>
    <w:rsid w:val="00894967"/>
    <w:rsid w:val="008A46D6"/>
    <w:rsid w:val="008A6363"/>
    <w:rsid w:val="008D793B"/>
    <w:rsid w:val="0090670C"/>
    <w:rsid w:val="00936798"/>
    <w:rsid w:val="00936A0D"/>
    <w:rsid w:val="0094330B"/>
    <w:rsid w:val="00955DC9"/>
    <w:rsid w:val="00960C85"/>
    <w:rsid w:val="00962BE2"/>
    <w:rsid w:val="00975F5D"/>
    <w:rsid w:val="009760EF"/>
    <w:rsid w:val="00995667"/>
    <w:rsid w:val="009D73A1"/>
    <w:rsid w:val="009F3344"/>
    <w:rsid w:val="00A00CA9"/>
    <w:rsid w:val="00A01681"/>
    <w:rsid w:val="00A11CFE"/>
    <w:rsid w:val="00A25AD9"/>
    <w:rsid w:val="00A31F03"/>
    <w:rsid w:val="00A32595"/>
    <w:rsid w:val="00A41695"/>
    <w:rsid w:val="00A429A6"/>
    <w:rsid w:val="00A440ED"/>
    <w:rsid w:val="00A85F3A"/>
    <w:rsid w:val="00AB1418"/>
    <w:rsid w:val="00AB2725"/>
    <w:rsid w:val="00AB4432"/>
    <w:rsid w:val="00AC76E7"/>
    <w:rsid w:val="00AD0DB1"/>
    <w:rsid w:val="00AD3A27"/>
    <w:rsid w:val="00AD3F1E"/>
    <w:rsid w:val="00AD7CBF"/>
    <w:rsid w:val="00AE574A"/>
    <w:rsid w:val="00AF2527"/>
    <w:rsid w:val="00AF6040"/>
    <w:rsid w:val="00B06EF3"/>
    <w:rsid w:val="00B13F65"/>
    <w:rsid w:val="00B173B6"/>
    <w:rsid w:val="00B3376F"/>
    <w:rsid w:val="00B51657"/>
    <w:rsid w:val="00B54F5F"/>
    <w:rsid w:val="00BC14DB"/>
    <w:rsid w:val="00BD3EF6"/>
    <w:rsid w:val="00BD604A"/>
    <w:rsid w:val="00BF223E"/>
    <w:rsid w:val="00C01766"/>
    <w:rsid w:val="00C12054"/>
    <w:rsid w:val="00C173EF"/>
    <w:rsid w:val="00C23502"/>
    <w:rsid w:val="00C248BB"/>
    <w:rsid w:val="00C34A96"/>
    <w:rsid w:val="00C42493"/>
    <w:rsid w:val="00C454EE"/>
    <w:rsid w:val="00C53695"/>
    <w:rsid w:val="00C551FA"/>
    <w:rsid w:val="00C95904"/>
    <w:rsid w:val="00CC3A83"/>
    <w:rsid w:val="00CC5D8B"/>
    <w:rsid w:val="00CD0D43"/>
    <w:rsid w:val="00CD77B9"/>
    <w:rsid w:val="00CE2127"/>
    <w:rsid w:val="00CE24A9"/>
    <w:rsid w:val="00CE2A6A"/>
    <w:rsid w:val="00CE4C48"/>
    <w:rsid w:val="00CF1A37"/>
    <w:rsid w:val="00D02331"/>
    <w:rsid w:val="00D263D4"/>
    <w:rsid w:val="00D27394"/>
    <w:rsid w:val="00D57255"/>
    <w:rsid w:val="00D76468"/>
    <w:rsid w:val="00D87547"/>
    <w:rsid w:val="00DC73C8"/>
    <w:rsid w:val="00DD64EC"/>
    <w:rsid w:val="00DE15F7"/>
    <w:rsid w:val="00DE25FF"/>
    <w:rsid w:val="00DF1934"/>
    <w:rsid w:val="00E00FB1"/>
    <w:rsid w:val="00E16F68"/>
    <w:rsid w:val="00E34A39"/>
    <w:rsid w:val="00E40880"/>
    <w:rsid w:val="00E5135E"/>
    <w:rsid w:val="00E53BBD"/>
    <w:rsid w:val="00E54734"/>
    <w:rsid w:val="00E779E9"/>
    <w:rsid w:val="00E90068"/>
    <w:rsid w:val="00EA7298"/>
    <w:rsid w:val="00EC18D3"/>
    <w:rsid w:val="00EF4E5E"/>
    <w:rsid w:val="00EF5F93"/>
    <w:rsid w:val="00F03418"/>
    <w:rsid w:val="00F07FEA"/>
    <w:rsid w:val="00F14352"/>
    <w:rsid w:val="00F2770B"/>
    <w:rsid w:val="00F303E0"/>
    <w:rsid w:val="00F66D0E"/>
    <w:rsid w:val="00F73203"/>
    <w:rsid w:val="00FD010F"/>
    <w:rsid w:val="00FD09C4"/>
    <w:rsid w:val="00FE13A0"/>
    <w:rsid w:val="00FE36C6"/>
    <w:rsid w:val="00FE7DB0"/>
    <w:rsid w:val="00FF2E27"/>
    <w:rsid w:val="4EF1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B4D0"/>
  <w15:chartTrackingRefBased/>
  <w15:docId w15:val="{6BFCD90C-0980-43BB-A359-60B6E9D1E3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4456"/>
    <w:pPr>
      <w:spacing w:after="0" w:line="240" w:lineRule="auto"/>
    </w:pPr>
    <w:rPr>
      <w:rFonts w:ascii="Calibri" w:hAnsi="Calibri" w:eastAsia="Calibri" w:cs="Arial"/>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arkedcontent" w:customStyle="1">
    <w:name w:val="markedcontent"/>
    <w:rsid w:val="000E4456"/>
  </w:style>
  <w:style w:type="character" w:styleId="Hyperlink">
    <w:name w:val="Hyperlink"/>
    <w:basedOn w:val="DefaultParagraphFont"/>
    <w:uiPriority w:val="99"/>
    <w:unhideWhenUsed/>
    <w:rsid w:val="000E4456"/>
    <w:rPr>
      <w:color w:val="0563C1" w:themeColor="hyperlink"/>
      <w:u w:val="single"/>
    </w:rPr>
  </w:style>
  <w:style w:type="character" w:styleId="UnresolvedMention">
    <w:name w:val="Unresolved Mention"/>
    <w:basedOn w:val="DefaultParagraphFont"/>
    <w:uiPriority w:val="99"/>
    <w:semiHidden/>
    <w:unhideWhenUsed/>
    <w:rsid w:val="00DF1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754265">
      <w:bodyDiv w:val="1"/>
      <w:marLeft w:val="0"/>
      <w:marRight w:val="0"/>
      <w:marTop w:val="0"/>
      <w:marBottom w:val="0"/>
      <w:divBdr>
        <w:top w:val="none" w:sz="0" w:space="0" w:color="auto"/>
        <w:left w:val="none" w:sz="0" w:space="0" w:color="auto"/>
        <w:bottom w:val="none" w:sz="0" w:space="0" w:color="auto"/>
        <w:right w:val="none" w:sz="0" w:space="0" w:color="auto"/>
      </w:divBdr>
    </w:div>
    <w:div w:id="17876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usf.app.box.com/v/usfregulation60021"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usf.edu/undergrad/students/ethics-integrity.aspx" TargetMode="External" Id="rId6" /><Relationship Type="http://schemas.openxmlformats.org/officeDocument/2006/relationships/hyperlink" Target="http://regulationspolicies.usf.edu/policies-and-procedures/pdfs/policy-0-004.pdf"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South Florida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Cook, Brendan</dc:creator>
  <keywords/>
  <dc:description/>
  <lastModifiedBy>Ja'Lissa Presvot</lastModifiedBy>
  <revision>16</revision>
  <dcterms:created xsi:type="dcterms:W3CDTF">2023-08-06T21:50:00.0000000Z</dcterms:created>
  <dcterms:modified xsi:type="dcterms:W3CDTF">2023-08-28T16:22:20.2134935Z</dcterms:modified>
</coreProperties>
</file>